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B76A1" w14:textId="77777777" w:rsidR="003A3ED6" w:rsidRDefault="003A3ED6" w:rsidP="003A3ED6">
      <w:pPr>
        <w:pStyle w:val="Plattetekst"/>
        <w:spacing w:before="2"/>
        <w:rPr>
          <w:rFonts w:ascii="Calibri"/>
          <w:sz w:val="24"/>
        </w:rPr>
      </w:pPr>
    </w:p>
    <w:p w14:paraId="2FD63190" w14:textId="77777777" w:rsidR="005948CD" w:rsidRDefault="005948CD" w:rsidP="003A3ED6">
      <w:pPr>
        <w:pStyle w:val="Plattetekst"/>
        <w:spacing w:before="2"/>
        <w:rPr>
          <w:rFonts w:ascii="Calibri"/>
          <w:sz w:val="24"/>
        </w:rPr>
      </w:pPr>
    </w:p>
    <w:p w14:paraId="2AE2C958" w14:textId="3596D659" w:rsidR="003A3ED6" w:rsidRDefault="003A3ED6" w:rsidP="003A3ED6">
      <w:pPr>
        <w:pStyle w:val="Plattetekst"/>
        <w:spacing w:line="20" w:lineRule="exact"/>
        <w:ind w:left="507"/>
        <w:rPr>
          <w:rFonts w:ascii="Calibri"/>
          <w:sz w:val="2"/>
        </w:rPr>
      </w:pPr>
    </w:p>
    <w:p w14:paraId="5952FA0D" w14:textId="77777777" w:rsidR="003A3ED6" w:rsidRDefault="003A3ED6" w:rsidP="003A3ED6">
      <w:pPr>
        <w:pStyle w:val="Plattetekst"/>
        <w:rPr>
          <w:rFonts w:ascii="Calibri"/>
        </w:rPr>
      </w:pPr>
    </w:p>
    <w:p w14:paraId="5F4FB0B1" w14:textId="77777777" w:rsidR="003A3ED6" w:rsidRDefault="003A3ED6" w:rsidP="003A3ED6">
      <w:pPr>
        <w:pStyle w:val="Plattetekst"/>
        <w:spacing w:before="7"/>
        <w:rPr>
          <w:rFonts w:ascii="Calibri"/>
          <w:sz w:val="28"/>
        </w:rPr>
      </w:pPr>
    </w:p>
    <w:p w14:paraId="5DAF1CA0" w14:textId="77777777" w:rsidR="007235F0" w:rsidRDefault="007235F0" w:rsidP="003A3ED6">
      <w:pPr>
        <w:spacing w:line="671" w:lineRule="exact"/>
        <w:ind w:left="536"/>
        <w:rPr>
          <w:rFonts w:ascii="Calibri"/>
          <w:b/>
          <w:sz w:val="56"/>
          <w:lang w:val="nl-NL"/>
        </w:rPr>
      </w:pPr>
      <w:bookmarkStart w:id="0" w:name="B_Bijlage_6_Programma_van_Wensen_EA_ICT_"/>
      <w:bookmarkEnd w:id="0"/>
    </w:p>
    <w:p w14:paraId="2C6611DD" w14:textId="77777777" w:rsidR="007235F0" w:rsidRDefault="007235F0" w:rsidP="003A3ED6">
      <w:pPr>
        <w:spacing w:line="671" w:lineRule="exact"/>
        <w:ind w:left="536"/>
        <w:rPr>
          <w:rFonts w:ascii="Calibri"/>
          <w:b/>
          <w:sz w:val="56"/>
          <w:lang w:val="nl-NL"/>
        </w:rPr>
      </w:pPr>
    </w:p>
    <w:p w14:paraId="33228FDA" w14:textId="77777777" w:rsidR="007235F0" w:rsidRDefault="007235F0" w:rsidP="003A3ED6">
      <w:pPr>
        <w:spacing w:line="671" w:lineRule="exact"/>
        <w:ind w:left="536"/>
        <w:rPr>
          <w:rFonts w:ascii="Calibri"/>
          <w:b/>
          <w:sz w:val="56"/>
          <w:lang w:val="nl-NL"/>
        </w:rPr>
      </w:pPr>
    </w:p>
    <w:p w14:paraId="0F3A6CB1" w14:textId="62C82439" w:rsidR="003A3ED6" w:rsidRPr="003A3ED6" w:rsidRDefault="003A3ED6" w:rsidP="003A3ED6">
      <w:pPr>
        <w:spacing w:line="671" w:lineRule="exact"/>
        <w:ind w:left="536"/>
        <w:rPr>
          <w:rFonts w:ascii="Calibri"/>
          <w:b/>
          <w:sz w:val="56"/>
          <w:lang w:val="nl-NL"/>
        </w:rPr>
      </w:pPr>
      <w:r w:rsidRPr="003A3ED6">
        <w:rPr>
          <w:rFonts w:ascii="Calibri"/>
          <w:b/>
          <w:sz w:val="56"/>
          <w:lang w:val="nl-NL"/>
        </w:rPr>
        <w:t>Programma</w:t>
      </w:r>
      <w:r w:rsidRPr="003A3ED6">
        <w:rPr>
          <w:rFonts w:ascii="Calibri"/>
          <w:b/>
          <w:spacing w:val="-8"/>
          <w:sz w:val="56"/>
          <w:lang w:val="nl-NL"/>
        </w:rPr>
        <w:t xml:space="preserve"> </w:t>
      </w:r>
      <w:r w:rsidRPr="003A3ED6">
        <w:rPr>
          <w:rFonts w:ascii="Calibri"/>
          <w:b/>
          <w:sz w:val="56"/>
          <w:lang w:val="nl-NL"/>
        </w:rPr>
        <w:t>van</w:t>
      </w:r>
      <w:r w:rsidRPr="003A3ED6">
        <w:rPr>
          <w:rFonts w:ascii="Calibri"/>
          <w:b/>
          <w:spacing w:val="-6"/>
          <w:sz w:val="56"/>
          <w:lang w:val="nl-NL"/>
        </w:rPr>
        <w:t xml:space="preserve"> </w:t>
      </w:r>
      <w:r w:rsidRPr="003A3ED6">
        <w:rPr>
          <w:rFonts w:ascii="Calibri"/>
          <w:b/>
          <w:sz w:val="56"/>
          <w:lang w:val="nl-NL"/>
        </w:rPr>
        <w:t>Wensen</w:t>
      </w:r>
    </w:p>
    <w:p w14:paraId="4F68757A" w14:textId="77777777" w:rsidR="003A3ED6" w:rsidRPr="003A3ED6" w:rsidRDefault="003A3ED6" w:rsidP="003A3ED6">
      <w:pPr>
        <w:pStyle w:val="Plattetekst"/>
        <w:rPr>
          <w:rFonts w:ascii="Calibri"/>
          <w:b/>
          <w:lang w:val="nl-NL"/>
        </w:rPr>
      </w:pPr>
    </w:p>
    <w:p w14:paraId="756FA57B" w14:textId="77777777" w:rsidR="003A3ED6" w:rsidRPr="003A3ED6" w:rsidRDefault="003A3ED6" w:rsidP="003A3ED6">
      <w:pPr>
        <w:pStyle w:val="Plattetekst"/>
        <w:rPr>
          <w:rFonts w:ascii="Calibri"/>
          <w:b/>
          <w:lang w:val="nl-NL"/>
        </w:rPr>
      </w:pPr>
    </w:p>
    <w:p w14:paraId="572C498E" w14:textId="1C18B683" w:rsidR="003A3ED6" w:rsidRPr="003A3ED6" w:rsidRDefault="003A3ED6" w:rsidP="003A3ED6">
      <w:pPr>
        <w:pStyle w:val="Plattetekst"/>
        <w:spacing w:before="7"/>
        <w:rPr>
          <w:rFonts w:ascii="Calibri"/>
          <w:b/>
          <w:sz w:val="12"/>
          <w:lang w:val="nl-NL"/>
        </w:rPr>
      </w:pPr>
    </w:p>
    <w:p w14:paraId="590EBFC0" w14:textId="77777777" w:rsidR="003A3ED6" w:rsidRPr="003A3ED6" w:rsidRDefault="003A3ED6" w:rsidP="003A3ED6">
      <w:pPr>
        <w:pStyle w:val="Plattetekst"/>
        <w:rPr>
          <w:rFonts w:ascii="Calibri"/>
          <w:b/>
          <w:sz w:val="56"/>
          <w:lang w:val="nl-NL"/>
        </w:rPr>
      </w:pPr>
    </w:p>
    <w:p w14:paraId="25DF098F" w14:textId="77777777" w:rsidR="003A3ED6" w:rsidRPr="003A3ED6" w:rsidRDefault="003A3ED6" w:rsidP="003A3ED6">
      <w:pPr>
        <w:pStyle w:val="Plattetekst"/>
        <w:rPr>
          <w:rFonts w:ascii="Calibri"/>
          <w:b/>
          <w:sz w:val="56"/>
          <w:lang w:val="nl-NL"/>
        </w:rPr>
      </w:pPr>
    </w:p>
    <w:p w14:paraId="787E807F" w14:textId="77777777" w:rsidR="003A3ED6" w:rsidRPr="003A3ED6" w:rsidRDefault="003A3ED6" w:rsidP="003A3ED6">
      <w:pPr>
        <w:pStyle w:val="Plattetekst"/>
        <w:rPr>
          <w:rFonts w:ascii="Calibri"/>
          <w:b/>
          <w:sz w:val="56"/>
          <w:lang w:val="nl-NL"/>
        </w:rPr>
      </w:pPr>
    </w:p>
    <w:p w14:paraId="28148844" w14:textId="52A4699E" w:rsidR="003A3ED6" w:rsidRPr="003A3ED6" w:rsidRDefault="003A3ED6" w:rsidP="003A3ED6">
      <w:pPr>
        <w:spacing w:before="383"/>
        <w:ind w:left="536"/>
        <w:rPr>
          <w:rFonts w:ascii="Calibri"/>
          <w:sz w:val="28"/>
          <w:lang w:val="nl-NL"/>
        </w:rPr>
      </w:pPr>
      <w:r w:rsidRPr="003A3ED6">
        <w:rPr>
          <w:rFonts w:ascii="Calibri"/>
          <w:sz w:val="28"/>
          <w:lang w:val="nl-NL"/>
        </w:rPr>
        <w:t>Bijlage</w:t>
      </w:r>
      <w:r w:rsidRPr="003A3ED6">
        <w:rPr>
          <w:rFonts w:ascii="Calibri"/>
          <w:spacing w:val="-4"/>
          <w:sz w:val="28"/>
          <w:lang w:val="nl-NL"/>
        </w:rPr>
        <w:t xml:space="preserve"> </w:t>
      </w:r>
      <w:r w:rsidR="00682BB3">
        <w:rPr>
          <w:rFonts w:ascii="Calibri"/>
          <w:sz w:val="28"/>
          <w:lang w:val="nl-NL"/>
        </w:rPr>
        <w:t>5</w:t>
      </w:r>
      <w:r w:rsidRPr="003A3ED6">
        <w:rPr>
          <w:rFonts w:ascii="Calibri"/>
          <w:spacing w:val="-2"/>
          <w:sz w:val="28"/>
          <w:lang w:val="nl-NL"/>
        </w:rPr>
        <w:t xml:space="preserve"> </w:t>
      </w:r>
      <w:r w:rsidRPr="003A3ED6">
        <w:rPr>
          <w:rFonts w:ascii="Calibri"/>
          <w:sz w:val="28"/>
          <w:lang w:val="nl-NL"/>
        </w:rPr>
        <w:t>Programma</w:t>
      </w:r>
      <w:r w:rsidRPr="003A3ED6">
        <w:rPr>
          <w:rFonts w:ascii="Calibri"/>
          <w:spacing w:val="-4"/>
          <w:sz w:val="28"/>
          <w:lang w:val="nl-NL"/>
        </w:rPr>
        <w:t xml:space="preserve"> </w:t>
      </w:r>
      <w:r w:rsidRPr="003A3ED6">
        <w:rPr>
          <w:rFonts w:ascii="Calibri"/>
          <w:sz w:val="28"/>
          <w:lang w:val="nl-NL"/>
        </w:rPr>
        <w:t>van</w:t>
      </w:r>
      <w:r w:rsidRPr="003A3ED6">
        <w:rPr>
          <w:rFonts w:ascii="Calibri"/>
          <w:spacing w:val="-3"/>
          <w:sz w:val="28"/>
          <w:lang w:val="nl-NL"/>
        </w:rPr>
        <w:t xml:space="preserve"> </w:t>
      </w:r>
      <w:r w:rsidRPr="003A3ED6">
        <w:rPr>
          <w:rFonts w:ascii="Calibri"/>
          <w:sz w:val="28"/>
          <w:lang w:val="nl-NL"/>
        </w:rPr>
        <w:t>Wensen</w:t>
      </w:r>
      <w:r w:rsidRPr="003A3ED6">
        <w:rPr>
          <w:rFonts w:ascii="Calibri"/>
          <w:spacing w:val="-2"/>
          <w:sz w:val="28"/>
          <w:lang w:val="nl-NL"/>
        </w:rPr>
        <w:t xml:space="preserve"> </w:t>
      </w:r>
      <w:r w:rsidRPr="003A3ED6">
        <w:rPr>
          <w:rFonts w:ascii="Calibri"/>
          <w:sz w:val="28"/>
          <w:lang w:val="nl-NL"/>
        </w:rPr>
        <w:t>bij</w:t>
      </w:r>
    </w:p>
    <w:p w14:paraId="36BC638F" w14:textId="77777777" w:rsidR="003A3ED6" w:rsidRPr="003A3ED6" w:rsidRDefault="003A3ED6" w:rsidP="003A3ED6">
      <w:pPr>
        <w:spacing w:before="186"/>
        <w:ind w:left="536"/>
        <w:rPr>
          <w:rFonts w:ascii="Calibri"/>
          <w:sz w:val="32"/>
          <w:lang w:val="nl-NL"/>
        </w:rPr>
      </w:pPr>
      <w:r w:rsidRPr="003A3ED6">
        <w:rPr>
          <w:rFonts w:ascii="Calibri"/>
          <w:sz w:val="32"/>
          <w:lang w:val="nl-NL"/>
        </w:rPr>
        <w:t>Openbare</w:t>
      </w:r>
      <w:r w:rsidRPr="003A3ED6">
        <w:rPr>
          <w:rFonts w:ascii="Calibri"/>
          <w:spacing w:val="-5"/>
          <w:sz w:val="32"/>
          <w:lang w:val="nl-NL"/>
        </w:rPr>
        <w:t xml:space="preserve"> </w:t>
      </w:r>
      <w:r w:rsidRPr="003A3ED6">
        <w:rPr>
          <w:rFonts w:ascii="Calibri"/>
          <w:sz w:val="32"/>
          <w:lang w:val="nl-NL"/>
        </w:rPr>
        <w:t>Europese</w:t>
      </w:r>
      <w:r w:rsidRPr="003A3ED6">
        <w:rPr>
          <w:rFonts w:ascii="Calibri"/>
          <w:spacing w:val="-5"/>
          <w:sz w:val="32"/>
          <w:lang w:val="nl-NL"/>
        </w:rPr>
        <w:t xml:space="preserve"> </w:t>
      </w:r>
      <w:r w:rsidRPr="003A3ED6">
        <w:rPr>
          <w:rFonts w:ascii="Calibri"/>
          <w:sz w:val="32"/>
          <w:lang w:val="nl-NL"/>
        </w:rPr>
        <w:t>Aanbesteding</w:t>
      </w:r>
    </w:p>
    <w:p w14:paraId="69FD680D" w14:textId="29B07133" w:rsidR="00746F71" w:rsidRDefault="003A3ED6" w:rsidP="03AE467B">
      <w:pPr>
        <w:spacing w:before="191" w:line="357" w:lineRule="auto"/>
        <w:ind w:left="536" w:right="4278"/>
        <w:rPr>
          <w:rFonts w:ascii="Calibri"/>
          <w:sz w:val="32"/>
          <w:szCs w:val="32"/>
          <w:lang w:val="nl-NL"/>
        </w:rPr>
      </w:pPr>
      <w:r w:rsidRPr="03AE467B">
        <w:rPr>
          <w:rFonts w:ascii="Calibri"/>
          <w:sz w:val="32"/>
          <w:szCs w:val="32"/>
          <w:lang w:val="nl-NL"/>
        </w:rPr>
        <w:t xml:space="preserve">voor leveringen </w:t>
      </w:r>
      <w:r w:rsidR="00746F71" w:rsidRPr="03AE467B">
        <w:rPr>
          <w:rFonts w:ascii="Calibri"/>
          <w:sz w:val="32"/>
          <w:szCs w:val="32"/>
          <w:lang w:val="nl-NL"/>
        </w:rPr>
        <w:t xml:space="preserve">laptops t.b.v. het Studentenfonds </w:t>
      </w:r>
    </w:p>
    <w:p w14:paraId="634B0C38" w14:textId="7955C1EC" w:rsidR="00746F71" w:rsidRPr="00682BB3" w:rsidRDefault="00746F71" w:rsidP="003A3ED6">
      <w:pPr>
        <w:spacing w:before="191" w:line="357" w:lineRule="auto"/>
        <w:ind w:left="536" w:right="4278"/>
        <w:rPr>
          <w:rFonts w:ascii="Calibri"/>
          <w:b/>
          <w:bCs/>
          <w:sz w:val="32"/>
          <w:lang w:val="nl-NL"/>
        </w:rPr>
      </w:pPr>
      <w:r w:rsidRPr="00682BB3">
        <w:rPr>
          <w:rFonts w:ascii="Calibri"/>
          <w:b/>
          <w:bCs/>
          <w:sz w:val="32"/>
          <w:lang w:val="nl-NL"/>
        </w:rPr>
        <w:t xml:space="preserve">Perceel 2 </w:t>
      </w:r>
    </w:p>
    <w:p w14:paraId="760D60E0" w14:textId="77777777" w:rsidR="003A3ED6" w:rsidRPr="003A3ED6" w:rsidRDefault="003A3ED6" w:rsidP="003A3ED6">
      <w:pPr>
        <w:pStyle w:val="Plattetekst"/>
        <w:rPr>
          <w:rFonts w:ascii="Calibri"/>
          <w:sz w:val="32"/>
          <w:lang w:val="nl-NL"/>
        </w:rPr>
      </w:pPr>
    </w:p>
    <w:p w14:paraId="7A4A67D5" w14:textId="77777777" w:rsidR="003A3ED6" w:rsidRPr="003A3ED6" w:rsidRDefault="003A3ED6" w:rsidP="003A3ED6">
      <w:pPr>
        <w:pStyle w:val="Plattetekst"/>
        <w:rPr>
          <w:rFonts w:ascii="Calibri"/>
          <w:sz w:val="32"/>
          <w:lang w:val="nl-NL"/>
        </w:rPr>
      </w:pPr>
    </w:p>
    <w:p w14:paraId="137E5D54" w14:textId="77777777" w:rsidR="003A3ED6" w:rsidRPr="003A3ED6" w:rsidRDefault="003A3ED6" w:rsidP="003A3ED6">
      <w:pPr>
        <w:pStyle w:val="Plattetekst"/>
        <w:rPr>
          <w:rFonts w:ascii="Calibri"/>
          <w:sz w:val="32"/>
          <w:lang w:val="nl-NL"/>
        </w:rPr>
      </w:pPr>
    </w:p>
    <w:p w14:paraId="71CF183C" w14:textId="77777777" w:rsidR="003A3ED6" w:rsidRPr="003A3ED6" w:rsidRDefault="003A3ED6" w:rsidP="003A3ED6">
      <w:pPr>
        <w:pStyle w:val="Plattetekst"/>
        <w:rPr>
          <w:rFonts w:ascii="Calibri"/>
          <w:sz w:val="32"/>
          <w:lang w:val="nl-NL"/>
        </w:rPr>
      </w:pPr>
    </w:p>
    <w:p w14:paraId="59C1E5E5" w14:textId="77777777" w:rsidR="003A3ED6" w:rsidRPr="003A3ED6" w:rsidRDefault="003A3ED6" w:rsidP="003A3ED6">
      <w:pPr>
        <w:pStyle w:val="Plattetekst"/>
        <w:spacing w:before="2"/>
        <w:rPr>
          <w:rFonts w:ascii="Calibri"/>
          <w:sz w:val="40"/>
          <w:lang w:val="nl-NL"/>
        </w:rPr>
      </w:pPr>
    </w:p>
    <w:p w14:paraId="7E9D5D9A" w14:textId="77777777" w:rsidR="003A3ED6" w:rsidRPr="003A3ED6" w:rsidRDefault="003A3ED6" w:rsidP="003A3ED6">
      <w:pPr>
        <w:tabs>
          <w:tab w:val="left" w:pos="3368"/>
        </w:tabs>
        <w:ind w:left="536"/>
        <w:rPr>
          <w:rFonts w:ascii="Calibri"/>
          <w:sz w:val="24"/>
          <w:lang w:val="nl-NL"/>
        </w:rPr>
      </w:pPr>
      <w:r w:rsidRPr="003A3ED6">
        <w:rPr>
          <w:rFonts w:ascii="Calibri"/>
          <w:sz w:val="24"/>
          <w:lang w:val="nl-NL"/>
        </w:rPr>
        <w:t>Aanbestedende</w:t>
      </w:r>
      <w:r w:rsidRPr="003A3ED6">
        <w:rPr>
          <w:rFonts w:ascii="Calibri"/>
          <w:spacing w:val="-3"/>
          <w:sz w:val="24"/>
          <w:lang w:val="nl-NL"/>
        </w:rPr>
        <w:t xml:space="preserve"> </w:t>
      </w:r>
      <w:r w:rsidRPr="003A3ED6">
        <w:rPr>
          <w:rFonts w:ascii="Calibri"/>
          <w:sz w:val="24"/>
          <w:lang w:val="nl-NL"/>
        </w:rPr>
        <w:t>dienst:</w:t>
      </w:r>
      <w:r w:rsidRPr="003A3ED6">
        <w:rPr>
          <w:rFonts w:ascii="Calibri"/>
          <w:sz w:val="24"/>
          <w:lang w:val="nl-NL"/>
        </w:rPr>
        <w:tab/>
        <w:t>Albeda</w:t>
      </w:r>
      <w:r w:rsidRPr="003A3ED6">
        <w:rPr>
          <w:rFonts w:ascii="Calibri"/>
          <w:spacing w:val="-4"/>
          <w:sz w:val="24"/>
          <w:lang w:val="nl-NL"/>
        </w:rPr>
        <w:t xml:space="preserve"> </w:t>
      </w:r>
      <w:r w:rsidRPr="003A3ED6">
        <w:rPr>
          <w:rFonts w:ascii="Calibri"/>
          <w:sz w:val="24"/>
          <w:lang w:val="nl-NL"/>
        </w:rPr>
        <w:t>College</w:t>
      </w:r>
    </w:p>
    <w:p w14:paraId="761CCDDC" w14:textId="77777777" w:rsidR="003A3ED6" w:rsidRPr="003A3ED6" w:rsidRDefault="003A3ED6" w:rsidP="003A3ED6">
      <w:pPr>
        <w:tabs>
          <w:tab w:val="left" w:pos="3368"/>
        </w:tabs>
        <w:spacing w:before="183"/>
        <w:ind w:left="536"/>
        <w:rPr>
          <w:rFonts w:ascii="Calibri"/>
          <w:sz w:val="24"/>
          <w:lang w:val="nl-NL"/>
        </w:rPr>
      </w:pPr>
      <w:r w:rsidRPr="003A3ED6">
        <w:rPr>
          <w:rFonts w:ascii="Calibri"/>
          <w:sz w:val="24"/>
          <w:lang w:val="nl-NL"/>
        </w:rPr>
        <w:t>Opgesteld</w:t>
      </w:r>
      <w:r w:rsidRPr="003A3ED6">
        <w:rPr>
          <w:rFonts w:ascii="Calibri"/>
          <w:spacing w:val="-1"/>
          <w:sz w:val="24"/>
          <w:lang w:val="nl-NL"/>
        </w:rPr>
        <w:t xml:space="preserve"> </w:t>
      </w:r>
      <w:r w:rsidRPr="003A3ED6">
        <w:rPr>
          <w:rFonts w:ascii="Calibri"/>
          <w:sz w:val="24"/>
          <w:lang w:val="nl-NL"/>
        </w:rPr>
        <w:t>door:</w:t>
      </w:r>
      <w:r w:rsidRPr="003A3ED6">
        <w:rPr>
          <w:rFonts w:ascii="Calibri"/>
          <w:sz w:val="24"/>
          <w:lang w:val="nl-NL"/>
        </w:rPr>
        <w:tab/>
        <w:t>Afdeling</w:t>
      </w:r>
      <w:r w:rsidRPr="003A3ED6">
        <w:rPr>
          <w:rFonts w:ascii="Calibri"/>
          <w:spacing w:val="-2"/>
          <w:sz w:val="24"/>
          <w:lang w:val="nl-NL"/>
        </w:rPr>
        <w:t xml:space="preserve"> </w:t>
      </w:r>
      <w:r w:rsidRPr="003A3ED6">
        <w:rPr>
          <w:rFonts w:ascii="Calibri"/>
          <w:sz w:val="24"/>
          <w:lang w:val="nl-NL"/>
        </w:rPr>
        <w:t>Inkoop</w:t>
      </w:r>
      <w:r w:rsidRPr="003A3ED6">
        <w:rPr>
          <w:rFonts w:ascii="Calibri"/>
          <w:spacing w:val="-2"/>
          <w:sz w:val="24"/>
          <w:lang w:val="nl-NL"/>
        </w:rPr>
        <w:t xml:space="preserve"> </w:t>
      </w:r>
      <w:r w:rsidRPr="003A3ED6">
        <w:rPr>
          <w:rFonts w:ascii="Calibri"/>
          <w:sz w:val="24"/>
          <w:lang w:val="nl-NL"/>
        </w:rPr>
        <w:t>Albeda</w:t>
      </w:r>
      <w:r w:rsidRPr="003A3ED6">
        <w:rPr>
          <w:rFonts w:ascii="Calibri"/>
          <w:spacing w:val="-3"/>
          <w:sz w:val="24"/>
          <w:lang w:val="nl-NL"/>
        </w:rPr>
        <w:t xml:space="preserve"> </w:t>
      </w:r>
      <w:r w:rsidRPr="003A3ED6">
        <w:rPr>
          <w:rFonts w:ascii="Calibri"/>
          <w:sz w:val="24"/>
          <w:lang w:val="nl-NL"/>
        </w:rPr>
        <w:t>College</w:t>
      </w:r>
    </w:p>
    <w:p w14:paraId="4A1266EF" w14:textId="77777777" w:rsidR="003A3ED6" w:rsidRPr="003A3ED6" w:rsidRDefault="003A3ED6" w:rsidP="003A3ED6">
      <w:pPr>
        <w:tabs>
          <w:tab w:val="left" w:pos="3368"/>
        </w:tabs>
        <w:spacing w:before="185"/>
        <w:ind w:left="536"/>
        <w:rPr>
          <w:rFonts w:ascii="Calibri"/>
          <w:sz w:val="24"/>
          <w:lang w:val="nl-NL"/>
        </w:rPr>
      </w:pPr>
      <w:r w:rsidRPr="003A3ED6">
        <w:rPr>
          <w:rFonts w:ascii="Calibri"/>
          <w:sz w:val="24"/>
          <w:lang w:val="nl-NL"/>
        </w:rPr>
        <w:t>In Opdracht</w:t>
      </w:r>
      <w:r w:rsidRPr="003A3ED6">
        <w:rPr>
          <w:rFonts w:ascii="Calibri"/>
          <w:spacing w:val="-2"/>
          <w:sz w:val="24"/>
          <w:lang w:val="nl-NL"/>
        </w:rPr>
        <w:t xml:space="preserve"> </w:t>
      </w:r>
      <w:r w:rsidRPr="003A3ED6">
        <w:rPr>
          <w:rFonts w:ascii="Calibri"/>
          <w:sz w:val="24"/>
          <w:lang w:val="nl-NL"/>
        </w:rPr>
        <w:t>van:</w:t>
      </w:r>
      <w:r w:rsidRPr="003A3ED6">
        <w:rPr>
          <w:rFonts w:ascii="Calibri"/>
          <w:sz w:val="24"/>
          <w:lang w:val="nl-NL"/>
        </w:rPr>
        <w:tab/>
        <w:t>Directie</w:t>
      </w:r>
      <w:r w:rsidRPr="003A3ED6">
        <w:rPr>
          <w:rFonts w:ascii="Calibri"/>
          <w:spacing w:val="-3"/>
          <w:sz w:val="24"/>
          <w:lang w:val="nl-NL"/>
        </w:rPr>
        <w:t xml:space="preserve"> </w:t>
      </w:r>
      <w:r w:rsidRPr="003A3ED6">
        <w:rPr>
          <w:rFonts w:ascii="Calibri"/>
          <w:sz w:val="24"/>
          <w:lang w:val="nl-NL"/>
        </w:rPr>
        <w:t>ICT</w:t>
      </w:r>
    </w:p>
    <w:p w14:paraId="3F03BBF6" w14:textId="36F9F6E4" w:rsidR="003A3ED6" w:rsidRPr="003A3ED6" w:rsidRDefault="003A3ED6" w:rsidP="003A3ED6">
      <w:pPr>
        <w:tabs>
          <w:tab w:val="left" w:pos="3368"/>
        </w:tabs>
        <w:spacing w:before="182"/>
        <w:ind w:left="536"/>
        <w:rPr>
          <w:rFonts w:ascii="Calibri"/>
          <w:sz w:val="24"/>
          <w:lang w:val="nl-NL"/>
        </w:rPr>
      </w:pPr>
      <w:r w:rsidRPr="003A3ED6">
        <w:rPr>
          <w:rFonts w:ascii="Calibri"/>
          <w:sz w:val="24"/>
          <w:lang w:val="nl-NL"/>
        </w:rPr>
        <w:t>Datum:</w:t>
      </w:r>
      <w:r w:rsidRPr="003A3ED6">
        <w:rPr>
          <w:rFonts w:ascii="Calibri"/>
          <w:sz w:val="24"/>
          <w:lang w:val="nl-NL"/>
        </w:rPr>
        <w:tab/>
      </w:r>
      <w:r w:rsidR="004853C3">
        <w:rPr>
          <w:rFonts w:ascii="Calibri"/>
          <w:sz w:val="24"/>
          <w:lang w:val="nl-NL"/>
        </w:rPr>
        <w:t xml:space="preserve">8 april </w:t>
      </w:r>
      <w:r w:rsidR="00A77BBF">
        <w:rPr>
          <w:rFonts w:ascii="Calibri"/>
          <w:sz w:val="24"/>
          <w:lang w:val="nl-NL"/>
        </w:rPr>
        <w:t>2022</w:t>
      </w:r>
    </w:p>
    <w:p w14:paraId="0D4E9DBE" w14:textId="0511D1EA" w:rsidR="003A3ED6" w:rsidRDefault="003A3ED6" w:rsidP="003A3ED6">
      <w:pPr>
        <w:tabs>
          <w:tab w:val="left" w:pos="3368"/>
        </w:tabs>
        <w:spacing w:before="182"/>
        <w:ind w:left="536"/>
        <w:rPr>
          <w:rFonts w:ascii="Calibri"/>
          <w:sz w:val="24"/>
        </w:rPr>
      </w:pPr>
      <w:r>
        <w:rPr>
          <w:rFonts w:ascii="Calibri"/>
          <w:sz w:val="24"/>
        </w:rPr>
        <w:t>Versie</w:t>
      </w:r>
      <w:r>
        <w:rPr>
          <w:rFonts w:ascii="Calibri"/>
          <w:sz w:val="24"/>
        </w:rPr>
        <w:tab/>
      </w:r>
      <w:r w:rsidR="00A77BBF">
        <w:rPr>
          <w:rFonts w:ascii="Calibri"/>
          <w:sz w:val="24"/>
        </w:rPr>
        <w:t>1.</w:t>
      </w:r>
      <w:r>
        <w:rPr>
          <w:rFonts w:ascii="Calibri"/>
          <w:sz w:val="24"/>
        </w:rPr>
        <w:t>0</w:t>
      </w:r>
    </w:p>
    <w:p w14:paraId="1C063F8B" w14:textId="77777777" w:rsidR="003A3ED6" w:rsidRDefault="003A3ED6" w:rsidP="003A3ED6">
      <w:pPr>
        <w:rPr>
          <w:rFonts w:ascii="Calibri"/>
          <w:sz w:val="24"/>
        </w:rPr>
        <w:sectPr w:rsidR="003A3ED6">
          <w:headerReference w:type="default" r:id="rId11"/>
          <w:footerReference w:type="default" r:id="rId12"/>
          <w:pgSz w:w="11910" w:h="16840"/>
          <w:pgMar w:top="960" w:right="802" w:bottom="1180" w:left="880" w:header="749" w:footer="992" w:gutter="0"/>
          <w:cols w:space="708"/>
        </w:sectPr>
      </w:pPr>
    </w:p>
    <w:p w14:paraId="36C06FD8" w14:textId="6520817D" w:rsidR="003A3ED6" w:rsidRDefault="003A3ED6" w:rsidP="003A3ED6">
      <w:pPr>
        <w:pStyle w:val="Plattetekst"/>
        <w:spacing w:before="2"/>
        <w:rPr>
          <w:rFonts w:ascii="Calibri"/>
          <w:sz w:val="24"/>
        </w:rPr>
      </w:pPr>
    </w:p>
    <w:p w14:paraId="2B147972" w14:textId="0E338A52" w:rsidR="007235F0" w:rsidRDefault="007235F0" w:rsidP="003A3ED6">
      <w:pPr>
        <w:pStyle w:val="Plattetekst"/>
        <w:spacing w:before="2"/>
        <w:rPr>
          <w:rFonts w:ascii="Calibri"/>
          <w:sz w:val="24"/>
        </w:rPr>
      </w:pPr>
    </w:p>
    <w:p w14:paraId="6A4E185F" w14:textId="5109D146" w:rsidR="007235F0" w:rsidRDefault="007235F0" w:rsidP="003A3ED6">
      <w:pPr>
        <w:pStyle w:val="Plattetekst"/>
        <w:spacing w:before="2"/>
        <w:rPr>
          <w:rFonts w:ascii="Calibri"/>
          <w:sz w:val="24"/>
        </w:rPr>
      </w:pPr>
    </w:p>
    <w:p w14:paraId="00AE3F54" w14:textId="77777777" w:rsidR="007235F0" w:rsidRDefault="007235F0" w:rsidP="003A3ED6">
      <w:pPr>
        <w:pStyle w:val="Plattetekst"/>
        <w:spacing w:before="2"/>
        <w:rPr>
          <w:rFonts w:ascii="Calibri"/>
          <w:sz w:val="24"/>
        </w:rPr>
      </w:pPr>
    </w:p>
    <w:p w14:paraId="0F8F7BBA" w14:textId="77777777" w:rsidR="003A3ED6" w:rsidRDefault="003A3ED6" w:rsidP="003A3ED6">
      <w:pPr>
        <w:pStyle w:val="Plattetekst"/>
        <w:spacing w:line="20" w:lineRule="exact"/>
        <w:ind w:left="507"/>
        <w:rPr>
          <w:rFonts w:ascii="Calibri"/>
          <w:sz w:val="2"/>
        </w:rPr>
      </w:pPr>
      <w:r>
        <w:rPr>
          <w:rFonts w:ascii="Calibri"/>
          <w:noProof/>
          <w:sz w:val="2"/>
        </w:rPr>
        <mc:AlternateContent>
          <mc:Choice Requires="wpg">
            <w:drawing>
              <wp:inline distT="0" distB="0" distL="0" distR="0" wp14:anchorId="4CEDC2A5" wp14:editId="58511FFD">
                <wp:extent cx="5798185" cy="6350"/>
                <wp:effectExtent l="4445" t="0" r="0" b="5715"/>
                <wp:docPr id="4191" name="docshapegroup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6350"/>
                          <a:chOff x="0" y="0"/>
                          <a:chExt cx="9131" cy="10"/>
                        </a:xfrm>
                      </wpg:grpSpPr>
                      <wps:wsp>
                        <wps:cNvPr id="4192" name="docshape113"/>
                        <wps:cNvSpPr>
                          <a:spLocks noChangeArrowheads="1"/>
                        </wps:cNvSpPr>
                        <wps:spPr bwMode="auto">
                          <a:xfrm>
                            <a:off x="0" y="0"/>
                            <a:ext cx="9131"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arto="http://schemas.microsoft.com/office/word/2006/arto" xmlns:pic="http://schemas.openxmlformats.org/drawingml/2006/picture" xmlns:a14="http://schemas.microsoft.com/office/drawing/2010/main" xmlns:a="http://schemas.openxmlformats.org/drawingml/2006/main">
            <w:pict w14:anchorId="54A8511E">
              <v:group id="docshapegroup112" style="width:456.55pt;height:.5pt;mso-position-horizontal-relative:char;mso-position-vertical-relative:line" coordsize="9131,10" o:spid="_x0000_s1026" w14:anchorId="17B8750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KtEUwIAADUFAAAOAAAAZHJzL2Uyb0RvYy54bWykVNtuGjEQfa/Uf7D8XhZzSWDFEkWkQZXS&#10;NFLaDzBe70Xd9bhjw5J+fcdeCoioL3QfLI/n4nPO7Hhxt28bttPoajAZF4MhZ9ooyGtTZvzH98dP&#10;M86clyaXDRid8Tft+N3y44dFZ1M9ggqaXCOjIsalnc145b1Nk8SpSrfSDcBqQ84CsJWeTCyTHGVH&#10;1dsmGQ2HN0kHmFsEpZ2j04feyZexflFo5b8VhdOeNRknbD6uGNdNWJPlQqYlSlvV6gBDXoGilbWh&#10;S4+lHqSXbIv1u1JtrRAcFH6goE2gKGqlIwdiI4YXbNYIWxu5lGlX2qNMJO2FTleXVc+7F2R1nvGJ&#10;mAvOjGypSzkoV0mrywBAiFGQqbNlStFrtK/2BXuutH0C9dORO7n0B7vsg9mm+wo51ZVbD1GmfYFt&#10;KEECsH3sxtuxG3rvmaLD6e18JmZTzhT5bsbTQ7NURR19l6Sqz4e0uRgTj5AjYkYi0/62iPCAKNCh&#10;H86dNHX/p+lrkCu2ygWVTpqOLjUVYtzLGQP/aul6IZmBVSVNqe8Roau0zAmXCPGE/iwhGI7acJ2y&#10;/5RIphadX2toWdhkHGmAYsPk7sn5AOMUEvrnoKnzx7ppooHlZtUg28kwbPGLyC/CGhOCDYS0vmI4&#10;ifwCpb41G8jfiB5CP7H0wtCmAvzNWUfTmnH3aytRc9Z8MSTRXEwmYbyjMZnejsjAc8/m3CONolIZ&#10;95z125Xvn4Stxbqs6CYRSRu4px+2qCPxIHmP6gCW/p64i7MZlTm8I2H4z+0YdXrtln8AAAD//wMA&#10;UEsDBBQABgAIAAAAIQDxIkxD2gAAAAMBAAAPAAAAZHJzL2Rvd25yZXYueG1sTI9BS8NAEIXvgv9h&#10;GcGb3cSi2JhNKUU9FcFWkN6m2WkSmp0N2W2S/ntHL3p5MLzHe9/ky8m1aqA+NJ4NpLMEFHHpbcOV&#10;gc/d690TqBCRLbaeycCFAiyL66scM+tH/qBhGyslJRwyNFDH2GVah7Imh2HmO2Lxjr53GOXsK217&#10;HKXctfo+SR61w4ZlocaO1jWVp+3ZGXgbcVzN05dhczquL/vdw/vXJiVjbm+m1TOoSFP8C8MPvqBD&#10;IUwHf2YbVGtAHom/Kt4inaegDhJKQBe5/s9efAMAAP//AwBQSwECLQAUAAYACAAAACEAtoM4kv4A&#10;AADhAQAAEwAAAAAAAAAAAAAAAAAAAAAAW0NvbnRlbnRfVHlwZXNdLnhtbFBLAQItABQABgAIAAAA&#10;IQA4/SH/1gAAAJQBAAALAAAAAAAAAAAAAAAAAC8BAABfcmVscy8ucmVsc1BLAQItABQABgAIAAAA&#10;IQCTxKtEUwIAADUFAAAOAAAAAAAAAAAAAAAAAC4CAABkcnMvZTJvRG9jLnhtbFBLAQItABQABgAI&#10;AAAAIQDxIkxD2gAAAAMBAAAPAAAAAAAAAAAAAAAAAK0EAABkcnMvZG93bnJldi54bWxQSwUGAAAA&#10;AAQABADzAAAAtAUAAAAA&#10;">
                <v:rect id="docshape113" style="position:absolute;width:9131;height:10;visibility:visible;mso-wrap-style:square;v-text-anchor:top" o:spid="_x0000_s102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VssxwAAAN0AAAAPAAAAZHJzL2Rvd25yZXYueG1sRI9PawIx&#10;FMTvBb9DeIK3mnWxRVejaEHwUqh/Dnp7bp67i5uXbRJ19dM3hUKPw8z8hpnOW1OLGzlfWVYw6Ccg&#10;iHOrKy4U7Her1xEIH5A11pZJwYM8zGedlylm2t55Q7dtKESEsM9QQRlCk0np85IM+r5tiKN3ts5g&#10;iNIVUju8R7ipZZok79JgxXGhxIY+Ssov26tRsByPlt9fQ/58bk5HOh5Ol7fUJUr1uu1iAiJQG/7D&#10;f+21VjAcjFP4fROfgJz9AAAA//8DAFBLAQItABQABgAIAAAAIQDb4fbL7gAAAIUBAAATAAAAAAAA&#10;AAAAAAAAAAAAAABbQ29udGVudF9UeXBlc10ueG1sUEsBAi0AFAAGAAgAAAAhAFr0LFu/AAAAFQEA&#10;AAsAAAAAAAAAAAAAAAAAHwEAAF9yZWxzLy5yZWxzUEsBAi0AFAAGAAgAAAAhAGBRWyzHAAAA3QAA&#10;AA8AAAAAAAAAAAAAAAAABwIAAGRycy9kb3ducmV2LnhtbFBLBQYAAAAAAwADALcAAAD7AgAAAAA=&#10;"/>
                <w10:anchorlock/>
              </v:group>
            </w:pict>
          </mc:Fallback>
        </mc:AlternateContent>
      </w:r>
    </w:p>
    <w:p w14:paraId="0E8A4246" w14:textId="77777777" w:rsidR="003A3ED6" w:rsidRDefault="003A3ED6" w:rsidP="003A3ED6">
      <w:pPr>
        <w:pStyle w:val="Plattetekst"/>
        <w:spacing w:before="4"/>
        <w:rPr>
          <w:rFonts w:ascii="Calibri"/>
          <w:sz w:val="7"/>
        </w:rPr>
      </w:pPr>
    </w:p>
    <w:p w14:paraId="691D37A4" w14:textId="77777777" w:rsidR="003A3ED6" w:rsidRDefault="003A3ED6" w:rsidP="003A3ED6">
      <w:pPr>
        <w:spacing w:before="44"/>
        <w:ind w:left="536"/>
        <w:rPr>
          <w:rFonts w:ascii="Calibri"/>
          <w:b/>
          <w:sz w:val="28"/>
        </w:rPr>
      </w:pPr>
      <w:proofErr w:type="spellStart"/>
      <w:r>
        <w:rPr>
          <w:rFonts w:ascii="Calibri"/>
          <w:b/>
          <w:color w:val="2D74B5"/>
          <w:sz w:val="28"/>
        </w:rPr>
        <w:t>Inhoud</w:t>
      </w:r>
      <w:proofErr w:type="spellEnd"/>
    </w:p>
    <w:p w14:paraId="5D11B193" w14:textId="77777777" w:rsidR="003A3ED6" w:rsidRDefault="003A3ED6" w:rsidP="003A3ED6"/>
    <w:sdt>
      <w:sdtPr>
        <w:rPr>
          <w:rFonts w:ascii="Arial" w:eastAsia="Arial" w:hAnsi="Arial" w:cs="Arial"/>
          <w:color w:val="auto"/>
          <w:sz w:val="22"/>
          <w:szCs w:val="22"/>
          <w:lang w:val="en-US" w:eastAsia="en-US"/>
        </w:rPr>
        <w:id w:val="-149758014"/>
        <w:docPartObj>
          <w:docPartGallery w:val="Table of Contents"/>
          <w:docPartUnique/>
        </w:docPartObj>
      </w:sdtPr>
      <w:sdtEndPr>
        <w:rPr>
          <w:b/>
          <w:bCs/>
        </w:rPr>
      </w:sdtEndPr>
      <w:sdtContent>
        <w:p w14:paraId="15E655A3" w14:textId="0F2E3A93" w:rsidR="0012168E" w:rsidRDefault="0012168E">
          <w:pPr>
            <w:pStyle w:val="Kopvaninhoudsopgave"/>
          </w:pPr>
          <w:r>
            <w:t>Inhoud</w:t>
          </w:r>
        </w:p>
        <w:p w14:paraId="5F269A1A" w14:textId="35785BA3" w:rsidR="00682BB3" w:rsidRDefault="0012168E">
          <w:pPr>
            <w:pStyle w:val="Inhopg1"/>
            <w:tabs>
              <w:tab w:val="right" w:leader="dot" w:pos="10218"/>
            </w:tabs>
            <w:rPr>
              <w:rFonts w:asciiTheme="minorHAnsi" w:eastAsiaTheme="minorEastAsia" w:hAnsiTheme="minorHAnsi" w:cstheme="minorBidi"/>
              <w:noProof/>
              <w:lang w:val="nl-NL" w:eastAsia="nl-NL"/>
            </w:rPr>
          </w:pPr>
          <w:r>
            <w:fldChar w:fldCharType="begin"/>
          </w:r>
          <w:r>
            <w:instrText xml:space="preserve"> TOC \o "1-3" \h \z \u </w:instrText>
          </w:r>
          <w:r>
            <w:fldChar w:fldCharType="separate"/>
          </w:r>
          <w:hyperlink w:anchor="_Toc99109375" w:history="1">
            <w:r w:rsidR="00682BB3" w:rsidRPr="00CB44FA">
              <w:rPr>
                <w:rStyle w:val="Hyperlink"/>
                <w:noProof/>
                <w:lang w:val="nl-NL"/>
              </w:rPr>
              <w:t>Programma van Wensen</w:t>
            </w:r>
            <w:r w:rsidR="00682BB3">
              <w:rPr>
                <w:noProof/>
                <w:webHidden/>
              </w:rPr>
              <w:tab/>
            </w:r>
            <w:r w:rsidR="00682BB3">
              <w:rPr>
                <w:noProof/>
                <w:webHidden/>
              </w:rPr>
              <w:fldChar w:fldCharType="begin"/>
            </w:r>
            <w:r w:rsidR="00682BB3">
              <w:rPr>
                <w:noProof/>
                <w:webHidden/>
              </w:rPr>
              <w:instrText xml:space="preserve"> PAGEREF _Toc99109375 \h </w:instrText>
            </w:r>
            <w:r w:rsidR="00682BB3">
              <w:rPr>
                <w:noProof/>
                <w:webHidden/>
              </w:rPr>
            </w:r>
            <w:r w:rsidR="00682BB3">
              <w:rPr>
                <w:noProof/>
                <w:webHidden/>
              </w:rPr>
              <w:fldChar w:fldCharType="separate"/>
            </w:r>
            <w:r w:rsidR="00A251AD">
              <w:rPr>
                <w:noProof/>
                <w:webHidden/>
              </w:rPr>
              <w:t>3</w:t>
            </w:r>
            <w:r w:rsidR="00682BB3">
              <w:rPr>
                <w:noProof/>
                <w:webHidden/>
              </w:rPr>
              <w:fldChar w:fldCharType="end"/>
            </w:r>
          </w:hyperlink>
        </w:p>
        <w:p w14:paraId="66F2C118" w14:textId="6EA147A8" w:rsidR="00682BB3" w:rsidRDefault="00FA7268">
          <w:pPr>
            <w:pStyle w:val="Inhopg2"/>
            <w:tabs>
              <w:tab w:val="right" w:leader="dot" w:pos="10218"/>
            </w:tabs>
            <w:rPr>
              <w:rFonts w:asciiTheme="minorHAnsi" w:eastAsiaTheme="minorEastAsia" w:hAnsiTheme="minorHAnsi" w:cstheme="minorBidi"/>
              <w:noProof/>
              <w:lang w:val="nl-NL" w:eastAsia="nl-NL"/>
            </w:rPr>
          </w:pPr>
          <w:hyperlink w:anchor="_Toc99109376" w:history="1">
            <w:r w:rsidR="00682BB3" w:rsidRPr="00CB44FA">
              <w:rPr>
                <w:rStyle w:val="Hyperlink"/>
                <w:noProof/>
                <w:lang w:val="nl-NL"/>
              </w:rPr>
              <w:t>Uitgangpunt bij invulling van het programma van wensen</w:t>
            </w:r>
            <w:r w:rsidR="00682BB3">
              <w:rPr>
                <w:noProof/>
                <w:webHidden/>
              </w:rPr>
              <w:tab/>
            </w:r>
            <w:r w:rsidR="00682BB3">
              <w:rPr>
                <w:noProof/>
                <w:webHidden/>
              </w:rPr>
              <w:fldChar w:fldCharType="begin"/>
            </w:r>
            <w:r w:rsidR="00682BB3">
              <w:rPr>
                <w:noProof/>
                <w:webHidden/>
              </w:rPr>
              <w:instrText xml:space="preserve"> PAGEREF _Toc99109376 \h </w:instrText>
            </w:r>
            <w:r w:rsidR="00682BB3">
              <w:rPr>
                <w:noProof/>
                <w:webHidden/>
              </w:rPr>
            </w:r>
            <w:r w:rsidR="00682BB3">
              <w:rPr>
                <w:noProof/>
                <w:webHidden/>
              </w:rPr>
              <w:fldChar w:fldCharType="separate"/>
            </w:r>
            <w:r w:rsidR="00A251AD">
              <w:rPr>
                <w:noProof/>
                <w:webHidden/>
              </w:rPr>
              <w:t>3</w:t>
            </w:r>
            <w:r w:rsidR="00682BB3">
              <w:rPr>
                <w:noProof/>
                <w:webHidden/>
              </w:rPr>
              <w:fldChar w:fldCharType="end"/>
            </w:r>
          </w:hyperlink>
        </w:p>
        <w:p w14:paraId="09E693E8" w14:textId="069A4AFC" w:rsidR="00682BB3" w:rsidRDefault="00FA7268">
          <w:pPr>
            <w:pStyle w:val="Inhopg1"/>
            <w:tabs>
              <w:tab w:val="right" w:leader="dot" w:pos="10218"/>
            </w:tabs>
            <w:rPr>
              <w:rFonts w:asciiTheme="minorHAnsi" w:eastAsiaTheme="minorEastAsia" w:hAnsiTheme="minorHAnsi" w:cstheme="minorBidi"/>
              <w:noProof/>
              <w:lang w:val="nl-NL" w:eastAsia="nl-NL"/>
            </w:rPr>
          </w:pPr>
          <w:hyperlink w:anchor="_Toc99109377" w:history="1">
            <w:r w:rsidR="00682BB3" w:rsidRPr="00CB44FA">
              <w:rPr>
                <w:rStyle w:val="Hyperlink"/>
                <w:noProof/>
                <w:lang w:val="nl-NL"/>
              </w:rPr>
              <w:t>Logistiek en service</w:t>
            </w:r>
            <w:r w:rsidR="00682BB3">
              <w:rPr>
                <w:noProof/>
                <w:webHidden/>
              </w:rPr>
              <w:tab/>
            </w:r>
            <w:r w:rsidR="00682BB3">
              <w:rPr>
                <w:noProof/>
                <w:webHidden/>
              </w:rPr>
              <w:fldChar w:fldCharType="begin"/>
            </w:r>
            <w:r w:rsidR="00682BB3">
              <w:rPr>
                <w:noProof/>
                <w:webHidden/>
              </w:rPr>
              <w:instrText xml:space="preserve"> PAGEREF _Toc99109377 \h </w:instrText>
            </w:r>
            <w:r w:rsidR="00682BB3">
              <w:rPr>
                <w:noProof/>
                <w:webHidden/>
              </w:rPr>
            </w:r>
            <w:r w:rsidR="00682BB3">
              <w:rPr>
                <w:noProof/>
                <w:webHidden/>
              </w:rPr>
              <w:fldChar w:fldCharType="separate"/>
            </w:r>
            <w:r w:rsidR="00A251AD">
              <w:rPr>
                <w:noProof/>
                <w:webHidden/>
              </w:rPr>
              <w:t>3</w:t>
            </w:r>
            <w:r w:rsidR="00682BB3">
              <w:rPr>
                <w:noProof/>
                <w:webHidden/>
              </w:rPr>
              <w:fldChar w:fldCharType="end"/>
            </w:r>
          </w:hyperlink>
        </w:p>
        <w:p w14:paraId="6DC4EB1E" w14:textId="458B871B" w:rsidR="00682BB3" w:rsidRDefault="00FA7268">
          <w:pPr>
            <w:pStyle w:val="Inhopg2"/>
            <w:tabs>
              <w:tab w:val="left" w:pos="1540"/>
              <w:tab w:val="right" w:leader="dot" w:pos="10218"/>
            </w:tabs>
            <w:rPr>
              <w:rFonts w:asciiTheme="minorHAnsi" w:eastAsiaTheme="minorEastAsia" w:hAnsiTheme="minorHAnsi" w:cstheme="minorBidi"/>
              <w:noProof/>
              <w:lang w:val="nl-NL" w:eastAsia="nl-NL"/>
            </w:rPr>
          </w:pPr>
          <w:hyperlink w:anchor="_Toc99109378" w:history="1">
            <w:r w:rsidR="00682BB3" w:rsidRPr="00CB44FA">
              <w:rPr>
                <w:rStyle w:val="Hyperlink"/>
                <w:noProof/>
                <w:lang w:val="nl-NL"/>
              </w:rPr>
              <w:t xml:space="preserve">Vraag 1: </w:t>
            </w:r>
            <w:r w:rsidR="00682BB3">
              <w:rPr>
                <w:rFonts w:asciiTheme="minorHAnsi" w:eastAsiaTheme="minorEastAsia" w:hAnsiTheme="minorHAnsi" w:cstheme="minorBidi"/>
                <w:noProof/>
                <w:lang w:val="nl-NL" w:eastAsia="nl-NL"/>
              </w:rPr>
              <w:tab/>
            </w:r>
            <w:r w:rsidR="00682BB3" w:rsidRPr="00CB44FA">
              <w:rPr>
                <w:rStyle w:val="Hyperlink"/>
                <w:noProof/>
                <w:lang w:val="nl-NL"/>
              </w:rPr>
              <w:t>Bestelproces, 80 punten</w:t>
            </w:r>
            <w:r w:rsidR="00682BB3">
              <w:rPr>
                <w:noProof/>
                <w:webHidden/>
              </w:rPr>
              <w:tab/>
            </w:r>
            <w:r w:rsidR="00682BB3">
              <w:rPr>
                <w:noProof/>
                <w:webHidden/>
              </w:rPr>
              <w:fldChar w:fldCharType="begin"/>
            </w:r>
            <w:r w:rsidR="00682BB3">
              <w:rPr>
                <w:noProof/>
                <w:webHidden/>
              </w:rPr>
              <w:instrText xml:space="preserve"> PAGEREF _Toc99109378 \h </w:instrText>
            </w:r>
            <w:r w:rsidR="00682BB3">
              <w:rPr>
                <w:noProof/>
                <w:webHidden/>
              </w:rPr>
            </w:r>
            <w:r w:rsidR="00682BB3">
              <w:rPr>
                <w:noProof/>
                <w:webHidden/>
              </w:rPr>
              <w:fldChar w:fldCharType="separate"/>
            </w:r>
            <w:r w:rsidR="00A251AD">
              <w:rPr>
                <w:noProof/>
                <w:webHidden/>
              </w:rPr>
              <w:t>3</w:t>
            </w:r>
            <w:r w:rsidR="00682BB3">
              <w:rPr>
                <w:noProof/>
                <w:webHidden/>
              </w:rPr>
              <w:fldChar w:fldCharType="end"/>
            </w:r>
          </w:hyperlink>
        </w:p>
        <w:p w14:paraId="367CD4D0" w14:textId="47510F8E" w:rsidR="00682BB3" w:rsidRDefault="00FA7268">
          <w:pPr>
            <w:pStyle w:val="Inhopg2"/>
            <w:tabs>
              <w:tab w:val="left" w:pos="1320"/>
              <w:tab w:val="right" w:leader="dot" w:pos="10218"/>
            </w:tabs>
            <w:rPr>
              <w:rFonts w:asciiTheme="minorHAnsi" w:eastAsiaTheme="minorEastAsia" w:hAnsiTheme="minorHAnsi" w:cstheme="minorBidi"/>
              <w:noProof/>
              <w:lang w:val="nl-NL" w:eastAsia="nl-NL"/>
            </w:rPr>
          </w:pPr>
          <w:hyperlink w:anchor="_Toc99109379" w:history="1">
            <w:r w:rsidR="00682BB3" w:rsidRPr="00CB44FA">
              <w:rPr>
                <w:rStyle w:val="Hyperlink"/>
                <w:noProof/>
                <w:lang w:val="nl-NL"/>
              </w:rPr>
              <w:t>Vraag 2:</w:t>
            </w:r>
            <w:r w:rsidR="00682BB3">
              <w:rPr>
                <w:rFonts w:asciiTheme="minorHAnsi" w:eastAsiaTheme="minorEastAsia" w:hAnsiTheme="minorHAnsi" w:cstheme="minorBidi"/>
                <w:noProof/>
                <w:lang w:val="nl-NL" w:eastAsia="nl-NL"/>
              </w:rPr>
              <w:tab/>
            </w:r>
            <w:r w:rsidR="00682BB3" w:rsidRPr="00CB44FA">
              <w:rPr>
                <w:rStyle w:val="Hyperlink"/>
                <w:noProof/>
                <w:lang w:val="nl-NL"/>
              </w:rPr>
              <w:t>Serviceproces, 120 punten</w:t>
            </w:r>
            <w:r w:rsidR="00682BB3">
              <w:rPr>
                <w:noProof/>
                <w:webHidden/>
              </w:rPr>
              <w:tab/>
            </w:r>
            <w:r w:rsidR="00682BB3">
              <w:rPr>
                <w:noProof/>
                <w:webHidden/>
              </w:rPr>
              <w:fldChar w:fldCharType="begin"/>
            </w:r>
            <w:r w:rsidR="00682BB3">
              <w:rPr>
                <w:noProof/>
                <w:webHidden/>
              </w:rPr>
              <w:instrText xml:space="preserve"> PAGEREF _Toc99109379 \h </w:instrText>
            </w:r>
            <w:r w:rsidR="00682BB3">
              <w:rPr>
                <w:noProof/>
                <w:webHidden/>
              </w:rPr>
            </w:r>
            <w:r w:rsidR="00682BB3">
              <w:rPr>
                <w:noProof/>
                <w:webHidden/>
              </w:rPr>
              <w:fldChar w:fldCharType="separate"/>
            </w:r>
            <w:r w:rsidR="00A251AD">
              <w:rPr>
                <w:noProof/>
                <w:webHidden/>
              </w:rPr>
              <w:t>3</w:t>
            </w:r>
            <w:r w:rsidR="00682BB3">
              <w:rPr>
                <w:noProof/>
                <w:webHidden/>
              </w:rPr>
              <w:fldChar w:fldCharType="end"/>
            </w:r>
          </w:hyperlink>
        </w:p>
        <w:p w14:paraId="6DFCED3A" w14:textId="10AAB98E" w:rsidR="00682BB3" w:rsidRDefault="00FA7268">
          <w:pPr>
            <w:pStyle w:val="Inhopg2"/>
            <w:tabs>
              <w:tab w:val="left" w:pos="1320"/>
              <w:tab w:val="right" w:leader="dot" w:pos="10218"/>
            </w:tabs>
            <w:rPr>
              <w:rFonts w:asciiTheme="minorHAnsi" w:eastAsiaTheme="minorEastAsia" w:hAnsiTheme="minorHAnsi" w:cstheme="minorBidi"/>
              <w:noProof/>
              <w:lang w:val="nl-NL" w:eastAsia="nl-NL"/>
            </w:rPr>
          </w:pPr>
          <w:hyperlink w:anchor="_Toc99109380" w:history="1">
            <w:r w:rsidR="00682BB3" w:rsidRPr="00CB44FA">
              <w:rPr>
                <w:rStyle w:val="Hyperlink"/>
                <w:noProof/>
                <w:lang w:val="nl-NL"/>
              </w:rPr>
              <w:t>Vraag 3:</w:t>
            </w:r>
            <w:r w:rsidR="00682BB3">
              <w:rPr>
                <w:rFonts w:asciiTheme="minorHAnsi" w:eastAsiaTheme="minorEastAsia" w:hAnsiTheme="minorHAnsi" w:cstheme="minorBidi"/>
                <w:noProof/>
                <w:lang w:val="nl-NL" w:eastAsia="nl-NL"/>
              </w:rPr>
              <w:tab/>
            </w:r>
            <w:r w:rsidR="00682BB3" w:rsidRPr="00CB44FA">
              <w:rPr>
                <w:rStyle w:val="Hyperlink"/>
                <w:noProof/>
                <w:lang w:val="nl-NL"/>
              </w:rPr>
              <w:t>Aanvullende service, 40 punten</w:t>
            </w:r>
            <w:r w:rsidR="00682BB3">
              <w:rPr>
                <w:noProof/>
                <w:webHidden/>
              </w:rPr>
              <w:tab/>
            </w:r>
            <w:r w:rsidR="00682BB3">
              <w:rPr>
                <w:noProof/>
                <w:webHidden/>
              </w:rPr>
              <w:fldChar w:fldCharType="begin"/>
            </w:r>
            <w:r w:rsidR="00682BB3">
              <w:rPr>
                <w:noProof/>
                <w:webHidden/>
              </w:rPr>
              <w:instrText xml:space="preserve"> PAGEREF _Toc99109380 \h </w:instrText>
            </w:r>
            <w:r w:rsidR="00682BB3">
              <w:rPr>
                <w:noProof/>
                <w:webHidden/>
              </w:rPr>
            </w:r>
            <w:r w:rsidR="00682BB3">
              <w:rPr>
                <w:noProof/>
                <w:webHidden/>
              </w:rPr>
              <w:fldChar w:fldCharType="separate"/>
            </w:r>
            <w:r w:rsidR="00A251AD">
              <w:rPr>
                <w:noProof/>
                <w:webHidden/>
              </w:rPr>
              <w:t>4</w:t>
            </w:r>
            <w:r w:rsidR="00682BB3">
              <w:rPr>
                <w:noProof/>
                <w:webHidden/>
              </w:rPr>
              <w:fldChar w:fldCharType="end"/>
            </w:r>
          </w:hyperlink>
        </w:p>
        <w:p w14:paraId="1B25B6B8" w14:textId="2AD93582" w:rsidR="00682BB3" w:rsidRDefault="00FA7268">
          <w:pPr>
            <w:pStyle w:val="Inhopg2"/>
            <w:tabs>
              <w:tab w:val="left" w:pos="1320"/>
              <w:tab w:val="right" w:leader="dot" w:pos="10218"/>
            </w:tabs>
            <w:rPr>
              <w:rFonts w:asciiTheme="minorHAnsi" w:eastAsiaTheme="minorEastAsia" w:hAnsiTheme="minorHAnsi" w:cstheme="minorBidi"/>
              <w:noProof/>
              <w:lang w:val="nl-NL" w:eastAsia="nl-NL"/>
            </w:rPr>
          </w:pPr>
          <w:hyperlink w:anchor="_Toc99109381" w:history="1">
            <w:r w:rsidR="00682BB3" w:rsidRPr="00CB44FA">
              <w:rPr>
                <w:rStyle w:val="Hyperlink"/>
                <w:noProof/>
                <w:lang w:val="nl-NL"/>
              </w:rPr>
              <w:t>Vraag 4:</w:t>
            </w:r>
            <w:r w:rsidR="00682BB3">
              <w:rPr>
                <w:rFonts w:asciiTheme="minorHAnsi" w:eastAsiaTheme="minorEastAsia" w:hAnsiTheme="minorHAnsi" w:cstheme="minorBidi"/>
                <w:noProof/>
                <w:lang w:val="nl-NL" w:eastAsia="nl-NL"/>
              </w:rPr>
              <w:tab/>
            </w:r>
            <w:r w:rsidR="00682BB3" w:rsidRPr="00CB44FA">
              <w:rPr>
                <w:rStyle w:val="Hyperlink"/>
                <w:noProof/>
                <w:lang w:val="nl-NL"/>
              </w:rPr>
              <w:t>Ondersteuning prijsontwikkeling en vervanging aanbieding, 120 punten</w:t>
            </w:r>
            <w:r w:rsidR="00682BB3">
              <w:rPr>
                <w:noProof/>
                <w:webHidden/>
              </w:rPr>
              <w:tab/>
            </w:r>
            <w:r w:rsidR="00682BB3">
              <w:rPr>
                <w:noProof/>
                <w:webHidden/>
              </w:rPr>
              <w:fldChar w:fldCharType="begin"/>
            </w:r>
            <w:r w:rsidR="00682BB3">
              <w:rPr>
                <w:noProof/>
                <w:webHidden/>
              </w:rPr>
              <w:instrText xml:space="preserve"> PAGEREF _Toc99109381 \h </w:instrText>
            </w:r>
            <w:r w:rsidR="00682BB3">
              <w:rPr>
                <w:noProof/>
                <w:webHidden/>
              </w:rPr>
            </w:r>
            <w:r w:rsidR="00682BB3">
              <w:rPr>
                <w:noProof/>
                <w:webHidden/>
              </w:rPr>
              <w:fldChar w:fldCharType="separate"/>
            </w:r>
            <w:r w:rsidR="00A251AD">
              <w:rPr>
                <w:noProof/>
                <w:webHidden/>
              </w:rPr>
              <w:t>4</w:t>
            </w:r>
            <w:r w:rsidR="00682BB3">
              <w:rPr>
                <w:noProof/>
                <w:webHidden/>
              </w:rPr>
              <w:fldChar w:fldCharType="end"/>
            </w:r>
          </w:hyperlink>
        </w:p>
        <w:p w14:paraId="10DF7302" w14:textId="4E6B4399" w:rsidR="00682BB3" w:rsidRDefault="00FA7268">
          <w:pPr>
            <w:pStyle w:val="Inhopg2"/>
            <w:tabs>
              <w:tab w:val="left" w:pos="1540"/>
              <w:tab w:val="right" w:leader="dot" w:pos="10218"/>
            </w:tabs>
            <w:rPr>
              <w:rFonts w:asciiTheme="minorHAnsi" w:eastAsiaTheme="minorEastAsia" w:hAnsiTheme="minorHAnsi" w:cstheme="minorBidi"/>
              <w:noProof/>
              <w:lang w:val="nl-NL" w:eastAsia="nl-NL"/>
            </w:rPr>
          </w:pPr>
          <w:hyperlink w:anchor="_Toc99109382" w:history="1">
            <w:r w:rsidR="00682BB3" w:rsidRPr="00CB44FA">
              <w:rPr>
                <w:rStyle w:val="Hyperlink"/>
                <w:noProof/>
                <w:lang w:val="nl-NL"/>
              </w:rPr>
              <w:t xml:space="preserve">Vraag 5: </w:t>
            </w:r>
            <w:r w:rsidR="00682BB3">
              <w:rPr>
                <w:rFonts w:asciiTheme="minorHAnsi" w:eastAsiaTheme="minorEastAsia" w:hAnsiTheme="minorHAnsi" w:cstheme="minorBidi"/>
                <w:noProof/>
                <w:lang w:val="nl-NL" w:eastAsia="nl-NL"/>
              </w:rPr>
              <w:tab/>
            </w:r>
            <w:r w:rsidR="00682BB3" w:rsidRPr="00CB44FA">
              <w:rPr>
                <w:rStyle w:val="Hyperlink"/>
                <w:noProof/>
                <w:lang w:val="nl-NL"/>
              </w:rPr>
              <w:t>Leveringsbetrouwbaarheid, 40 punten</w:t>
            </w:r>
            <w:r w:rsidR="00682BB3">
              <w:rPr>
                <w:noProof/>
                <w:webHidden/>
              </w:rPr>
              <w:tab/>
            </w:r>
            <w:r w:rsidR="00682BB3">
              <w:rPr>
                <w:noProof/>
                <w:webHidden/>
              </w:rPr>
              <w:fldChar w:fldCharType="begin"/>
            </w:r>
            <w:r w:rsidR="00682BB3">
              <w:rPr>
                <w:noProof/>
                <w:webHidden/>
              </w:rPr>
              <w:instrText xml:space="preserve"> PAGEREF _Toc99109382 \h </w:instrText>
            </w:r>
            <w:r w:rsidR="00682BB3">
              <w:rPr>
                <w:noProof/>
                <w:webHidden/>
              </w:rPr>
            </w:r>
            <w:r w:rsidR="00682BB3">
              <w:rPr>
                <w:noProof/>
                <w:webHidden/>
              </w:rPr>
              <w:fldChar w:fldCharType="separate"/>
            </w:r>
            <w:r w:rsidR="00A251AD">
              <w:rPr>
                <w:noProof/>
                <w:webHidden/>
              </w:rPr>
              <w:t>4</w:t>
            </w:r>
            <w:r w:rsidR="00682BB3">
              <w:rPr>
                <w:noProof/>
                <w:webHidden/>
              </w:rPr>
              <w:fldChar w:fldCharType="end"/>
            </w:r>
          </w:hyperlink>
        </w:p>
        <w:p w14:paraId="4070073C" w14:textId="674BD61C" w:rsidR="0012168E" w:rsidRDefault="0012168E">
          <w:r>
            <w:rPr>
              <w:b/>
              <w:bCs/>
            </w:rPr>
            <w:fldChar w:fldCharType="end"/>
          </w:r>
        </w:p>
      </w:sdtContent>
    </w:sdt>
    <w:p w14:paraId="66EBA8B5" w14:textId="5AC1EF99" w:rsidR="000E79CD" w:rsidRDefault="000E79CD" w:rsidP="003A3ED6">
      <w:pPr>
        <w:sectPr w:rsidR="000E79CD">
          <w:pgSz w:w="11910" w:h="16840"/>
          <w:pgMar w:top="960" w:right="802" w:bottom="1180" w:left="880" w:header="749" w:footer="992" w:gutter="0"/>
          <w:cols w:space="708"/>
        </w:sectPr>
      </w:pPr>
    </w:p>
    <w:p w14:paraId="79B40D35" w14:textId="77777777" w:rsidR="003A3ED6" w:rsidRDefault="003A3ED6" w:rsidP="003A3ED6">
      <w:pPr>
        <w:pStyle w:val="Plattetekst"/>
        <w:spacing w:before="2"/>
        <w:rPr>
          <w:rFonts w:ascii="Calibri"/>
          <w:sz w:val="24"/>
        </w:rPr>
      </w:pPr>
    </w:p>
    <w:p w14:paraId="1AF34B11" w14:textId="77777777" w:rsidR="005A7B7A" w:rsidRDefault="005A7B7A" w:rsidP="003A3ED6">
      <w:pPr>
        <w:pStyle w:val="Plattetekst"/>
        <w:spacing w:before="2"/>
        <w:rPr>
          <w:rFonts w:ascii="Calibri"/>
          <w:sz w:val="24"/>
        </w:rPr>
      </w:pPr>
    </w:p>
    <w:p w14:paraId="1BC75FD6" w14:textId="77777777" w:rsidR="005A7B7A" w:rsidRPr="005A7B7A" w:rsidRDefault="005A7B7A" w:rsidP="005A7B7A">
      <w:pPr>
        <w:pStyle w:val="Kop1"/>
        <w:rPr>
          <w:lang w:val="nl-NL"/>
        </w:rPr>
      </w:pPr>
      <w:bookmarkStart w:id="1" w:name="_Toc99109375"/>
      <w:r w:rsidRPr="005A7B7A">
        <w:rPr>
          <w:lang w:val="nl-NL"/>
        </w:rPr>
        <w:t>Programma van Wensen</w:t>
      </w:r>
      <w:bookmarkEnd w:id="1"/>
    </w:p>
    <w:p w14:paraId="4AB459AD" w14:textId="77777777" w:rsidR="005A7B7A" w:rsidRPr="005A7B7A" w:rsidRDefault="005A7B7A" w:rsidP="005A7B7A">
      <w:pPr>
        <w:rPr>
          <w:rFonts w:cstheme="minorHAnsi"/>
          <w:b/>
          <w:bCs/>
          <w:lang w:val="nl-NL"/>
        </w:rPr>
      </w:pPr>
    </w:p>
    <w:p w14:paraId="03E11FE3" w14:textId="3E85EFA2" w:rsidR="005A7B7A" w:rsidRPr="005A7B7A" w:rsidRDefault="005A7B7A" w:rsidP="005A7B7A">
      <w:pPr>
        <w:pStyle w:val="Kop2"/>
        <w:rPr>
          <w:lang w:val="nl-NL"/>
        </w:rPr>
      </w:pPr>
      <w:bookmarkStart w:id="2" w:name="_Toc99109376"/>
      <w:r w:rsidRPr="005A7B7A">
        <w:rPr>
          <w:lang w:val="nl-NL"/>
        </w:rPr>
        <w:t>Uitgangpunt bij invulling van het programma van wensen</w:t>
      </w:r>
      <w:bookmarkEnd w:id="2"/>
    </w:p>
    <w:p w14:paraId="6E90F95D" w14:textId="7A9B4F03" w:rsidR="005A7B7A" w:rsidRPr="005A7B7A" w:rsidRDefault="005A7B7A" w:rsidP="1498EB6E">
      <w:pPr>
        <w:pStyle w:val="Lijstalinea"/>
        <w:ind w:left="0" w:firstLine="0"/>
        <w:rPr>
          <w:rFonts w:eastAsiaTheme="minorEastAsia"/>
          <w:lang w:val="nl-NL"/>
        </w:rPr>
      </w:pPr>
      <w:r w:rsidRPr="1498EB6E">
        <w:rPr>
          <w:rFonts w:eastAsiaTheme="minorEastAsia"/>
          <w:lang w:val="nl-NL"/>
        </w:rPr>
        <w:t xml:space="preserve">De voorkeur van het Studentenfonds gaat uit naar een </w:t>
      </w:r>
      <w:r w:rsidRPr="1498EB6E">
        <w:rPr>
          <w:rFonts w:eastAsiaTheme="minorEastAsia"/>
          <w:u w:val="single"/>
          <w:lang w:val="nl-NL"/>
        </w:rPr>
        <w:t>all-in prijs per student/laptop</w:t>
      </w:r>
      <w:r w:rsidRPr="1498EB6E">
        <w:rPr>
          <w:rFonts w:eastAsiaTheme="minorEastAsia"/>
          <w:lang w:val="nl-NL"/>
        </w:rPr>
        <w:t xml:space="preserve">. Het budget dat het Studentenfonds voor ogen heeft ligt tussen </w:t>
      </w:r>
      <w:r w:rsidRPr="1498EB6E">
        <w:rPr>
          <w:rFonts w:ascii="Calibri" w:eastAsia="Calibri" w:hAnsi="Calibri" w:cs="Calibri"/>
          <w:lang w:val="nl-NL"/>
        </w:rPr>
        <w:t>€</w:t>
      </w:r>
      <w:r w:rsidRPr="1498EB6E">
        <w:rPr>
          <w:rFonts w:eastAsiaTheme="minorEastAsia"/>
          <w:lang w:val="nl-NL"/>
        </w:rPr>
        <w:t xml:space="preserve"> 450,- en </w:t>
      </w:r>
      <w:r w:rsidRPr="1498EB6E">
        <w:rPr>
          <w:rFonts w:ascii="Calibri" w:eastAsia="Calibri" w:hAnsi="Calibri" w:cs="Calibri"/>
          <w:lang w:val="nl-NL"/>
        </w:rPr>
        <w:t xml:space="preserve">€ </w:t>
      </w:r>
      <w:r w:rsidRPr="1498EB6E">
        <w:rPr>
          <w:rFonts w:eastAsiaTheme="minorEastAsia"/>
          <w:lang w:val="nl-NL"/>
        </w:rPr>
        <w:t>550,-</w:t>
      </w:r>
      <w:r w:rsidR="00601762">
        <w:rPr>
          <w:rFonts w:eastAsiaTheme="minorEastAsia"/>
          <w:lang w:val="nl-NL"/>
        </w:rPr>
        <w:t xml:space="preserve"> en bij voorkeur nog lager</w:t>
      </w:r>
      <w:r w:rsidRPr="1498EB6E">
        <w:rPr>
          <w:rFonts w:eastAsiaTheme="minorEastAsia"/>
          <w:lang w:val="nl-NL"/>
        </w:rPr>
        <w:t xml:space="preserve">. Het Studentenfonds wil zoveel mogelijk aanvragers voorzien van de benodigde leermiddelen die nodig zijn om het onderwijs te kunnen volgen. Dit budget heeft ook daarom deze beperking. Dit budget heeft betrekking op de standaard te leveren studentenlaptop, maar ook de beschreven garantie- en servicevoorwaarden, en een eventuele risico-afkoop en gewenste laptop </w:t>
      </w:r>
      <w:proofErr w:type="spellStart"/>
      <w:r w:rsidRPr="1498EB6E">
        <w:rPr>
          <w:rFonts w:eastAsiaTheme="minorEastAsia"/>
          <w:lang w:val="nl-NL"/>
        </w:rPr>
        <w:t>sleeve</w:t>
      </w:r>
      <w:proofErr w:type="spellEnd"/>
      <w:r w:rsidRPr="1498EB6E">
        <w:rPr>
          <w:rFonts w:eastAsiaTheme="minorEastAsia"/>
          <w:lang w:val="nl-NL"/>
        </w:rPr>
        <w:t xml:space="preserve">. Bij de Inschrijving worden de prijzen voor de verschillende onderdelen wel afzonderlijk genoemd, zodat een kostenbewuste keuze kan worden gemaakt. </w:t>
      </w:r>
      <w:r w:rsidRPr="00102419">
        <w:rPr>
          <w:lang w:val="nl-NL"/>
        </w:rPr>
        <w:br/>
      </w:r>
      <w:r w:rsidRPr="1498EB6E">
        <w:rPr>
          <w:rFonts w:eastAsiaTheme="minorEastAsia"/>
          <w:lang w:val="nl-NL"/>
        </w:rPr>
        <w:t xml:space="preserve">De geleverde diensten moeten ook op de eventueel te leveren zwaardere laptops geleverd kunnen worden. Inschrijver schrijft uit hoe dit vorm gegeven wordt en welke prijs daarmee gemoeid is.  </w:t>
      </w:r>
    </w:p>
    <w:p w14:paraId="4ABB63F0" w14:textId="77777777" w:rsidR="005A7B7A" w:rsidRPr="005A7B7A" w:rsidRDefault="005A7B7A" w:rsidP="005A7B7A">
      <w:pPr>
        <w:rPr>
          <w:rFonts w:cstheme="minorHAnsi"/>
          <w:b/>
          <w:bCs/>
          <w:lang w:val="nl-NL"/>
        </w:rPr>
      </w:pPr>
    </w:p>
    <w:p w14:paraId="11F5D178" w14:textId="0CCB4574" w:rsidR="005A7B7A" w:rsidRPr="00A77BBF" w:rsidRDefault="005A7B7A" w:rsidP="009D6B81">
      <w:pPr>
        <w:pStyle w:val="Kop1"/>
        <w:rPr>
          <w:rStyle w:val="normaltextrun"/>
          <w:lang w:val="nl-NL"/>
        </w:rPr>
      </w:pPr>
      <w:bookmarkStart w:id="3" w:name="_Toc99109377"/>
      <w:r w:rsidRPr="00A77BBF">
        <w:rPr>
          <w:rStyle w:val="normaltextrun"/>
          <w:lang w:val="nl-NL"/>
        </w:rPr>
        <w:t>Logistiek en service</w:t>
      </w:r>
      <w:bookmarkEnd w:id="3"/>
      <w:r w:rsidRPr="00A77BBF">
        <w:rPr>
          <w:rStyle w:val="normaltextrun"/>
          <w:lang w:val="nl-NL"/>
        </w:rPr>
        <w:t xml:space="preserve"> </w:t>
      </w:r>
    </w:p>
    <w:p w14:paraId="1E71B5EC" w14:textId="567940FC" w:rsidR="005A7B7A" w:rsidRPr="00A77BBF" w:rsidRDefault="009160E2" w:rsidP="00D27FA2">
      <w:pPr>
        <w:pStyle w:val="Kop2"/>
        <w:rPr>
          <w:lang w:val="nl-NL"/>
        </w:rPr>
      </w:pPr>
      <w:bookmarkStart w:id="4" w:name="_Toc99109378"/>
      <w:r w:rsidRPr="00A77BBF">
        <w:rPr>
          <w:lang w:val="nl-NL"/>
        </w:rPr>
        <w:t xml:space="preserve">Vraag </w:t>
      </w:r>
      <w:r w:rsidR="0012168E" w:rsidRPr="00A77BBF">
        <w:rPr>
          <w:lang w:val="nl-NL"/>
        </w:rPr>
        <w:t>1</w:t>
      </w:r>
      <w:r w:rsidRPr="00A77BBF">
        <w:rPr>
          <w:lang w:val="nl-NL"/>
        </w:rPr>
        <w:t xml:space="preserve">: </w:t>
      </w:r>
      <w:r w:rsidRPr="00A77BBF">
        <w:rPr>
          <w:lang w:val="nl-NL"/>
        </w:rPr>
        <w:tab/>
      </w:r>
      <w:r w:rsidR="005A7B7A" w:rsidRPr="00A77BBF">
        <w:rPr>
          <w:lang w:val="nl-NL"/>
        </w:rPr>
        <w:t xml:space="preserve">Bestelproces, </w:t>
      </w:r>
      <w:r w:rsidR="00F23154">
        <w:rPr>
          <w:lang w:val="nl-NL"/>
        </w:rPr>
        <w:t>80</w:t>
      </w:r>
      <w:r w:rsidR="005A7B7A" w:rsidRPr="00A77BBF">
        <w:rPr>
          <w:lang w:val="nl-NL"/>
        </w:rPr>
        <w:t xml:space="preserve"> punten</w:t>
      </w:r>
      <w:bookmarkEnd w:id="4"/>
    </w:p>
    <w:p w14:paraId="18C38234" w14:textId="77777777" w:rsidR="00AB0544" w:rsidRDefault="005A7B7A" w:rsidP="1498EB6E">
      <w:pPr>
        <w:rPr>
          <w:lang w:val="nl-NL"/>
        </w:rPr>
      </w:pPr>
      <w:r w:rsidRPr="1498EB6E">
        <w:rPr>
          <w:lang w:val="nl-NL"/>
        </w:rPr>
        <w:t xml:space="preserve">In </w:t>
      </w:r>
      <w:r w:rsidR="002B452E">
        <w:rPr>
          <w:lang w:val="nl-NL"/>
        </w:rPr>
        <w:t>uw aanbieding</w:t>
      </w:r>
      <w:r w:rsidR="00635223">
        <w:rPr>
          <w:lang w:val="nl-NL"/>
        </w:rPr>
        <w:t xml:space="preserve"> omschrijft u </w:t>
      </w:r>
      <w:r w:rsidR="00AB0544">
        <w:rPr>
          <w:lang w:val="nl-NL"/>
        </w:rPr>
        <w:t xml:space="preserve">duidelijk </w:t>
      </w:r>
      <w:r w:rsidRPr="1498EB6E">
        <w:rPr>
          <w:lang w:val="nl-NL"/>
        </w:rPr>
        <w:t xml:space="preserve">hoe het </w:t>
      </w:r>
      <w:r w:rsidRPr="1498EB6E">
        <w:rPr>
          <w:u w:val="single"/>
          <w:lang w:val="nl-NL"/>
        </w:rPr>
        <w:t>bestelproces</w:t>
      </w:r>
      <w:r w:rsidRPr="1498EB6E">
        <w:rPr>
          <w:lang w:val="nl-NL"/>
        </w:rPr>
        <w:t xml:space="preserve"> verloopt, welke stappen de student moet doorlopen en welke acties vanuit het Studentenfonds worden verwacht </w:t>
      </w:r>
      <w:r w:rsidR="1498EB6E" w:rsidRPr="1498EB6E">
        <w:rPr>
          <w:color w:val="000000" w:themeColor="text1"/>
          <w:lang w:val="nl-NL"/>
        </w:rPr>
        <w:t>(max 2 A4)</w:t>
      </w:r>
      <w:r w:rsidRPr="1498EB6E">
        <w:rPr>
          <w:lang w:val="nl-NL"/>
        </w:rPr>
        <w:t xml:space="preserve">. Dagelijks wordt door het Studentenfonds doorgegeven welke studenten welke middelen (gewone laptop/zwaardere laptop) mogen bestellen. Uitgangspunt is dat student zelf bestelt, met de keuze uit een (eventueel beperkt) assortiment dat binnen het budget beschikbaar is. Het Studentenfonds moet op de hoogte kunnen blijven of een student besteld heeft, wat de student besteld heeft en of de laptop bij de student is afgeleverd. Het Studentenfonds moet ook op de hoogte kunnen blijven van eventuele problemen die zich gedurende de looptijd van de relatie tussen Inschrijver en student voordoen. </w:t>
      </w:r>
    </w:p>
    <w:p w14:paraId="0B5CE399" w14:textId="584CE394" w:rsidR="005A7B7A" w:rsidRPr="009160E2" w:rsidRDefault="005A7B7A" w:rsidP="1498EB6E">
      <w:pPr>
        <w:rPr>
          <w:rFonts w:eastAsiaTheme="minorEastAsia"/>
          <w:lang w:val="nl-NL"/>
        </w:rPr>
      </w:pPr>
      <w:r w:rsidRPr="1498EB6E">
        <w:rPr>
          <w:lang w:val="nl-NL"/>
        </w:rPr>
        <w:t xml:space="preserve">Voor Albeda is van belang dat dit bestelproces voor de student eenvoudig is te gebruiken, dat in het bestelproces een vlot en transparant proces voor de student wordt geborgd en dat het Studentenfonds inzicht heeft in de afhandeling van de bestellingen geplaatst door de student.  </w:t>
      </w:r>
    </w:p>
    <w:p w14:paraId="0594154A" w14:textId="77777777" w:rsidR="005A7B7A" w:rsidRDefault="005A7B7A" w:rsidP="00A07824">
      <w:pPr>
        <w:rPr>
          <w:rFonts w:eastAsiaTheme="minorEastAsia"/>
          <w:lang w:val="nl-NL"/>
        </w:rPr>
      </w:pPr>
    </w:p>
    <w:p w14:paraId="46D30BA2" w14:textId="77777777" w:rsidR="00A07824" w:rsidRDefault="00A07824" w:rsidP="00A07824">
      <w:pPr>
        <w:rPr>
          <w:rFonts w:eastAsiaTheme="minorEastAsia"/>
          <w:lang w:val="nl-NL"/>
        </w:rPr>
      </w:pPr>
    </w:p>
    <w:p w14:paraId="7C6F0E97" w14:textId="77777777" w:rsidR="00A07824" w:rsidRPr="00A07824" w:rsidRDefault="00A07824" w:rsidP="00A07824">
      <w:pPr>
        <w:rPr>
          <w:rFonts w:eastAsiaTheme="minorEastAsia"/>
          <w:lang w:val="nl-NL"/>
        </w:rPr>
      </w:pPr>
    </w:p>
    <w:p w14:paraId="1D016DE9" w14:textId="4F09A8F7" w:rsidR="005A7B7A" w:rsidRPr="00E139BF" w:rsidRDefault="009160E2" w:rsidP="009160E2">
      <w:pPr>
        <w:pStyle w:val="Kop2"/>
        <w:rPr>
          <w:rFonts w:eastAsiaTheme="minorEastAsia"/>
          <w:lang w:val="nl-NL"/>
        </w:rPr>
      </w:pPr>
      <w:bookmarkStart w:id="5" w:name="_Toc99109379"/>
      <w:r w:rsidRPr="00E139BF">
        <w:rPr>
          <w:rFonts w:eastAsiaTheme="minorEastAsia"/>
          <w:lang w:val="nl-NL"/>
        </w:rPr>
        <w:t xml:space="preserve">Vraag </w:t>
      </w:r>
      <w:r w:rsidR="0012168E" w:rsidRPr="00E139BF">
        <w:rPr>
          <w:rFonts w:eastAsiaTheme="minorEastAsia"/>
          <w:lang w:val="nl-NL"/>
        </w:rPr>
        <w:t>2</w:t>
      </w:r>
      <w:r w:rsidRPr="00E139BF">
        <w:rPr>
          <w:rFonts w:eastAsiaTheme="minorEastAsia"/>
          <w:lang w:val="nl-NL"/>
        </w:rPr>
        <w:t>:</w:t>
      </w:r>
      <w:r w:rsidRPr="00E139BF">
        <w:rPr>
          <w:rFonts w:eastAsiaTheme="minorEastAsia"/>
          <w:lang w:val="nl-NL"/>
        </w:rPr>
        <w:tab/>
      </w:r>
      <w:r w:rsidR="005A7B7A" w:rsidRPr="00E139BF">
        <w:rPr>
          <w:rFonts w:eastAsiaTheme="minorEastAsia"/>
          <w:lang w:val="nl-NL"/>
        </w:rPr>
        <w:t xml:space="preserve">Serviceproces, </w:t>
      </w:r>
      <w:r w:rsidR="00F23154">
        <w:rPr>
          <w:rFonts w:eastAsiaTheme="minorEastAsia"/>
          <w:lang w:val="nl-NL"/>
        </w:rPr>
        <w:t>120</w:t>
      </w:r>
      <w:r w:rsidR="005A7B7A" w:rsidRPr="00E139BF">
        <w:rPr>
          <w:rFonts w:eastAsiaTheme="minorEastAsia"/>
          <w:lang w:val="nl-NL"/>
        </w:rPr>
        <w:t xml:space="preserve"> punten</w:t>
      </w:r>
      <w:bookmarkEnd w:id="5"/>
    </w:p>
    <w:p w14:paraId="5CB822AE" w14:textId="77777777" w:rsidR="00A71B33" w:rsidRDefault="005A7B7A" w:rsidP="009160E2">
      <w:pPr>
        <w:rPr>
          <w:lang w:val="nl-NL"/>
        </w:rPr>
      </w:pPr>
      <w:r w:rsidRPr="6CC6890A">
        <w:rPr>
          <w:lang w:val="nl-NL"/>
        </w:rPr>
        <w:t xml:space="preserve">Bij de inschrijving wordt het </w:t>
      </w:r>
      <w:r w:rsidRPr="6CC6890A">
        <w:rPr>
          <w:u w:val="single"/>
          <w:lang w:val="nl-NL"/>
        </w:rPr>
        <w:t>serviceproces</w:t>
      </w:r>
      <w:r w:rsidRPr="6CC6890A">
        <w:rPr>
          <w:lang w:val="nl-NL"/>
        </w:rPr>
        <w:t xml:space="preserve"> </w:t>
      </w:r>
      <w:r w:rsidR="00A858BD">
        <w:rPr>
          <w:lang w:val="nl-NL"/>
        </w:rPr>
        <w:t xml:space="preserve">door inschrijver </w:t>
      </w:r>
      <w:r w:rsidRPr="6CC6890A">
        <w:rPr>
          <w:lang w:val="nl-NL"/>
        </w:rPr>
        <w:t xml:space="preserve">beschreven in max 2 A4: hieruit komt naar voren op welke wijze het contact verloopt met de student, binnen welke tijd de student wordt geholpen, binnen welke tijd het probleem wordt opgelost, onder welke voorwaarde de student een tussentijdse leenlaptop ontvangt en hoe de distributie van de laptop is geregeld. </w:t>
      </w:r>
    </w:p>
    <w:p w14:paraId="5AE235B2" w14:textId="45B92C5F" w:rsidR="005A7B7A" w:rsidRDefault="005A7B7A" w:rsidP="009160E2">
      <w:pPr>
        <w:rPr>
          <w:lang w:val="nl-NL"/>
        </w:rPr>
      </w:pPr>
      <w:r w:rsidRPr="6CC6890A">
        <w:rPr>
          <w:lang w:val="nl-NL"/>
        </w:rPr>
        <w:t xml:space="preserve">Minimaal voldoet het antwoord aan de voorwaarden beschreven in het </w:t>
      </w:r>
      <w:r w:rsidRPr="6CC6890A">
        <w:rPr>
          <w:i/>
          <w:iCs/>
          <w:lang w:val="nl-NL"/>
        </w:rPr>
        <w:t>programma van eisen</w:t>
      </w:r>
      <w:r w:rsidRPr="6CC6890A">
        <w:rPr>
          <w:lang w:val="nl-NL"/>
        </w:rPr>
        <w:t xml:space="preserve"> waarbij van belang is voor Albeda welke toevoegingen hierop kunnen worden </w:t>
      </w:r>
      <w:r w:rsidR="007D752A">
        <w:rPr>
          <w:lang w:val="nl-NL"/>
        </w:rPr>
        <w:t>aangeboden</w:t>
      </w:r>
      <w:r w:rsidRPr="6CC6890A">
        <w:rPr>
          <w:lang w:val="nl-NL"/>
        </w:rPr>
        <w:t xml:space="preserve"> waardoor studenten zo veel mogelijk worden ontzorgd en zo weinig mogelijk hinder ondervinden in het volgen van de studie.  </w:t>
      </w:r>
    </w:p>
    <w:p w14:paraId="16C7081C" w14:textId="77777777" w:rsidR="00A07824" w:rsidRDefault="00A07824" w:rsidP="009160E2">
      <w:pPr>
        <w:rPr>
          <w:rFonts w:eastAsiaTheme="minorEastAsia"/>
          <w:lang w:val="nl-NL"/>
        </w:rPr>
      </w:pPr>
    </w:p>
    <w:p w14:paraId="71F9F732" w14:textId="77777777" w:rsidR="00A07824" w:rsidRDefault="00A07824" w:rsidP="009160E2">
      <w:pPr>
        <w:rPr>
          <w:rFonts w:eastAsiaTheme="minorEastAsia"/>
          <w:lang w:val="nl-NL"/>
        </w:rPr>
      </w:pPr>
    </w:p>
    <w:p w14:paraId="0A68BCA2" w14:textId="77777777" w:rsidR="00A07824" w:rsidRDefault="00A07824" w:rsidP="009160E2">
      <w:pPr>
        <w:rPr>
          <w:rFonts w:eastAsiaTheme="minorEastAsia"/>
          <w:lang w:val="nl-NL"/>
        </w:rPr>
      </w:pPr>
    </w:p>
    <w:p w14:paraId="3866ADC8" w14:textId="77777777" w:rsidR="00A07824" w:rsidRPr="009160E2" w:rsidRDefault="00A07824" w:rsidP="009160E2">
      <w:pPr>
        <w:rPr>
          <w:rFonts w:eastAsiaTheme="minorEastAsia"/>
          <w:lang w:val="nl-NL"/>
        </w:rPr>
      </w:pPr>
    </w:p>
    <w:p w14:paraId="3332D464" w14:textId="77777777" w:rsidR="005A7B7A" w:rsidRPr="005A7B7A" w:rsidRDefault="005A7B7A" w:rsidP="005A7B7A">
      <w:pPr>
        <w:pStyle w:val="Lijstalinea"/>
        <w:rPr>
          <w:rFonts w:eastAsiaTheme="minorEastAsia"/>
          <w:lang w:val="nl-NL"/>
        </w:rPr>
      </w:pPr>
    </w:p>
    <w:p w14:paraId="400ADB4B" w14:textId="63BF18C4" w:rsidR="005A7B7A" w:rsidRPr="00E139BF" w:rsidRDefault="009160E2" w:rsidP="009160E2">
      <w:pPr>
        <w:pStyle w:val="Kop2"/>
        <w:rPr>
          <w:rFonts w:eastAsiaTheme="minorEastAsia"/>
          <w:lang w:val="nl-NL"/>
        </w:rPr>
      </w:pPr>
      <w:bookmarkStart w:id="6" w:name="_Toc99109380"/>
      <w:r w:rsidRPr="00E139BF">
        <w:rPr>
          <w:rFonts w:eastAsiaTheme="minorEastAsia"/>
          <w:lang w:val="nl-NL"/>
        </w:rPr>
        <w:t xml:space="preserve">Vraag </w:t>
      </w:r>
      <w:r w:rsidR="0012168E" w:rsidRPr="00E139BF">
        <w:rPr>
          <w:rFonts w:eastAsiaTheme="minorEastAsia"/>
          <w:lang w:val="nl-NL"/>
        </w:rPr>
        <w:t>3</w:t>
      </w:r>
      <w:r w:rsidRPr="00E139BF">
        <w:rPr>
          <w:rFonts w:eastAsiaTheme="minorEastAsia"/>
          <w:lang w:val="nl-NL"/>
        </w:rPr>
        <w:t>:</w:t>
      </w:r>
      <w:r w:rsidRPr="00E139BF">
        <w:rPr>
          <w:rFonts w:eastAsiaTheme="minorEastAsia"/>
          <w:lang w:val="nl-NL"/>
        </w:rPr>
        <w:tab/>
      </w:r>
      <w:r w:rsidR="005A7B7A" w:rsidRPr="00E139BF">
        <w:rPr>
          <w:rFonts w:eastAsiaTheme="minorEastAsia"/>
          <w:lang w:val="nl-NL"/>
        </w:rPr>
        <w:t xml:space="preserve">Aanvullende service, </w:t>
      </w:r>
      <w:r w:rsidR="00F23154">
        <w:rPr>
          <w:rFonts w:eastAsiaTheme="minorEastAsia"/>
          <w:lang w:val="nl-NL"/>
        </w:rPr>
        <w:t>40</w:t>
      </w:r>
      <w:r w:rsidR="005A7B7A" w:rsidRPr="00E139BF">
        <w:rPr>
          <w:rFonts w:eastAsiaTheme="minorEastAsia"/>
          <w:lang w:val="nl-NL"/>
        </w:rPr>
        <w:t xml:space="preserve"> punten</w:t>
      </w:r>
      <w:bookmarkEnd w:id="6"/>
    </w:p>
    <w:p w14:paraId="5A63866E" w14:textId="77777777" w:rsidR="00B3009C" w:rsidRDefault="005A7B7A" w:rsidP="1498EB6E">
      <w:pPr>
        <w:rPr>
          <w:rFonts w:eastAsiaTheme="minorEastAsia"/>
          <w:lang w:val="nl-NL"/>
        </w:rPr>
      </w:pPr>
      <w:r w:rsidRPr="1498EB6E">
        <w:rPr>
          <w:rFonts w:eastAsiaTheme="minorEastAsia"/>
          <w:lang w:val="nl-NL"/>
        </w:rPr>
        <w:t xml:space="preserve">Welke aanvullende service kan Inschrijver verzorgen aan de studenten, bijvoorbeeld in bijzondere gevallen zoals diefstal en schade, met een zo beperkt mogelijk eigen risico voor de student. Hierbij is van belang dat studenten zo weinig mogelijk hinder hiervan ondervinden zodat studievertraging zoveel mogelijk wordt beperkt. </w:t>
      </w:r>
    </w:p>
    <w:p w14:paraId="3D5C7BD5" w14:textId="77777777" w:rsidR="00B3009C" w:rsidRDefault="00B3009C" w:rsidP="1498EB6E">
      <w:pPr>
        <w:rPr>
          <w:rFonts w:eastAsiaTheme="minorEastAsia"/>
          <w:lang w:val="nl-NL"/>
        </w:rPr>
      </w:pPr>
    </w:p>
    <w:p w14:paraId="7B8B935A" w14:textId="37291020" w:rsidR="005A7B7A" w:rsidRPr="009160E2" w:rsidRDefault="005A7B7A" w:rsidP="1498EB6E">
      <w:pPr>
        <w:rPr>
          <w:rFonts w:eastAsiaTheme="minorEastAsia"/>
          <w:lang w:val="nl-NL"/>
        </w:rPr>
      </w:pPr>
      <w:r w:rsidRPr="1498EB6E">
        <w:rPr>
          <w:lang w:val="nl-NL"/>
        </w:rPr>
        <w:t>Bij het beoordelen van de inschrijving wordt gekeken naar een goede balans tussen de totaal te betalen prijs en de geboden service, met inachtneming van de gestelde eisen en het beschikbare budget. Op het prijzenblad wordt aangegeven wat de kosten hiervoor zijn voor een periode van 1, 2 of 3 jaar. Het Studentenfonds bepaalt of deze optie gebruik wordt en voor welke duur (tot maximaal 3 jaar). In de prijsbeoordeling wordt uitgegaan van en periode van 2 jaar.</w:t>
      </w:r>
    </w:p>
    <w:p w14:paraId="34A0CBFF" w14:textId="77777777" w:rsidR="005A7B7A" w:rsidRDefault="005A7B7A" w:rsidP="005A7B7A">
      <w:pPr>
        <w:textAlignment w:val="baseline"/>
        <w:rPr>
          <w:rFonts w:eastAsiaTheme="minorEastAsia"/>
          <w:lang w:val="nl-NL"/>
        </w:rPr>
      </w:pPr>
    </w:p>
    <w:p w14:paraId="7E3C784A" w14:textId="77777777" w:rsidR="00A07824" w:rsidRDefault="00A07824" w:rsidP="005A7B7A">
      <w:pPr>
        <w:textAlignment w:val="baseline"/>
        <w:rPr>
          <w:rFonts w:eastAsiaTheme="minorEastAsia"/>
          <w:lang w:val="nl-NL"/>
        </w:rPr>
      </w:pPr>
    </w:p>
    <w:p w14:paraId="4DC30DF7" w14:textId="77777777" w:rsidR="00A07824" w:rsidRPr="005A7B7A" w:rsidRDefault="00A07824" w:rsidP="005A7B7A">
      <w:pPr>
        <w:textAlignment w:val="baseline"/>
        <w:rPr>
          <w:rFonts w:eastAsiaTheme="minorEastAsia"/>
          <w:lang w:val="nl-NL"/>
        </w:rPr>
      </w:pPr>
    </w:p>
    <w:p w14:paraId="17BEC97C" w14:textId="0C8D8DB9" w:rsidR="005A7B7A" w:rsidRPr="009160E2" w:rsidRDefault="009160E2" w:rsidP="009160E2">
      <w:pPr>
        <w:pStyle w:val="Kop2"/>
        <w:rPr>
          <w:rStyle w:val="eop"/>
          <w:rFonts w:eastAsiaTheme="minorEastAsia"/>
          <w:lang w:val="nl-NL"/>
        </w:rPr>
      </w:pPr>
      <w:bookmarkStart w:id="7" w:name="_Toc99109381"/>
      <w:r>
        <w:rPr>
          <w:rStyle w:val="normaltextrun"/>
          <w:lang w:val="nl-NL"/>
        </w:rPr>
        <w:t xml:space="preserve">Vraag </w:t>
      </w:r>
      <w:r w:rsidR="0012168E">
        <w:rPr>
          <w:rStyle w:val="normaltextrun"/>
          <w:lang w:val="nl-NL"/>
        </w:rPr>
        <w:t>4</w:t>
      </w:r>
      <w:r>
        <w:rPr>
          <w:rStyle w:val="normaltextrun"/>
          <w:lang w:val="nl-NL"/>
        </w:rPr>
        <w:t>:</w:t>
      </w:r>
      <w:r>
        <w:rPr>
          <w:rStyle w:val="normaltextrun"/>
          <w:lang w:val="nl-NL"/>
        </w:rPr>
        <w:tab/>
      </w:r>
      <w:r w:rsidR="005A7B7A" w:rsidRPr="009160E2">
        <w:rPr>
          <w:rStyle w:val="normaltextrun"/>
          <w:lang w:val="nl-NL"/>
        </w:rPr>
        <w:t xml:space="preserve">Ondersteuning prijsontwikkeling en vervanging aanbieding, </w:t>
      </w:r>
      <w:r w:rsidR="00F23154">
        <w:rPr>
          <w:rStyle w:val="normaltextrun"/>
          <w:lang w:val="nl-NL"/>
        </w:rPr>
        <w:t>120</w:t>
      </w:r>
      <w:r w:rsidR="005A7B7A" w:rsidRPr="009160E2">
        <w:rPr>
          <w:rStyle w:val="normaltextrun"/>
          <w:lang w:val="nl-NL"/>
        </w:rPr>
        <w:t xml:space="preserve"> punten</w:t>
      </w:r>
      <w:bookmarkEnd w:id="7"/>
    </w:p>
    <w:p w14:paraId="0D445757" w14:textId="7D8E354A" w:rsidR="005A7B7A" w:rsidRDefault="005A7B7A" w:rsidP="009160E2">
      <w:pPr>
        <w:rPr>
          <w:lang w:val="nl-NL"/>
        </w:rPr>
      </w:pPr>
      <w:r w:rsidRPr="1498EB6E">
        <w:rPr>
          <w:lang w:val="nl-NL"/>
        </w:rPr>
        <w:t xml:space="preserve">Het Studentenfonds wil zoveel mogelijk aanvragen van studenten inwilligen. Een laptop is een essentieel onderdeel voor het kunnen volgen van een opleiding. De prijs is daarom heel belangrijk, maar ook de kwaliteit van de geleverde laptop. Van een betere laptop mag worden verwacht dat deze met minder storingen gedurende de opleiding kan worden gebruikt. Aan studenten van Albeda wordt geadviseerd om gebruik te maken van een kwalitatief goede laptop. Dit is ook het uitgangspunt van het Studentenfonds. Het beschikbare budget is beperkt en daar moet rekening mee worden gehouden, ook over de looptijd van de overeenkomst. </w:t>
      </w:r>
    </w:p>
    <w:p w14:paraId="11D76E6A" w14:textId="06D8D23D" w:rsidR="005A7B7A" w:rsidRDefault="00860F5D" w:rsidP="009160E2">
      <w:pPr>
        <w:rPr>
          <w:lang w:val="nl-NL"/>
        </w:rPr>
      </w:pPr>
      <w:r>
        <w:rPr>
          <w:lang w:val="nl-NL"/>
        </w:rPr>
        <w:t>Ge</w:t>
      </w:r>
      <w:r w:rsidR="00955E2A">
        <w:rPr>
          <w:lang w:val="nl-NL"/>
        </w:rPr>
        <w:t xml:space="preserve">vraagd wordt aan inschrijver om te beschrijven </w:t>
      </w:r>
      <w:r w:rsidR="005A7B7A" w:rsidRPr="394CBA0D">
        <w:rPr>
          <w:lang w:val="nl-NL"/>
        </w:rPr>
        <w:t>o</w:t>
      </w:r>
      <w:r w:rsidR="005A7B7A" w:rsidRPr="003A3ED6">
        <w:rPr>
          <w:lang w:val="nl-NL"/>
        </w:rPr>
        <w:t>p welke wijze de Inschrijver gedurende de looptijd van de overeenkomst de beste prijs van deze hardware garandeert,</w:t>
      </w:r>
      <w:r w:rsidR="005A7B7A">
        <w:rPr>
          <w:lang w:val="nl-NL"/>
        </w:rPr>
        <w:t xml:space="preserve"> </w:t>
      </w:r>
      <w:r w:rsidR="005A7B7A" w:rsidRPr="51B58237">
        <w:rPr>
          <w:lang w:val="nl-NL"/>
        </w:rPr>
        <w:t>rekening houdend</w:t>
      </w:r>
      <w:r w:rsidR="005A7B7A">
        <w:rPr>
          <w:lang w:val="nl-NL"/>
        </w:rPr>
        <w:t xml:space="preserve"> met het beschikbare budget. De Inschrijver geeft in een beknopte toelichting te kennen hoe dit te realiseren.  </w:t>
      </w:r>
    </w:p>
    <w:p w14:paraId="579F4B16" w14:textId="77777777" w:rsidR="00A07824" w:rsidRDefault="00A07824" w:rsidP="00A07824">
      <w:pPr>
        <w:pStyle w:val="Kop4"/>
        <w:spacing w:before="21" w:line="259" w:lineRule="auto"/>
        <w:ind w:left="0" w:right="609"/>
        <w:rPr>
          <w:lang w:val="nl-NL"/>
        </w:rPr>
      </w:pPr>
    </w:p>
    <w:p w14:paraId="3FA2FF0D" w14:textId="77777777" w:rsidR="00A07824" w:rsidRDefault="00A07824" w:rsidP="00A07824">
      <w:pPr>
        <w:pStyle w:val="Kop4"/>
        <w:spacing w:before="21" w:line="259" w:lineRule="auto"/>
        <w:ind w:left="0" w:right="609"/>
        <w:rPr>
          <w:lang w:val="nl-NL"/>
        </w:rPr>
      </w:pPr>
    </w:p>
    <w:p w14:paraId="681404F3" w14:textId="77777777" w:rsidR="00A07824" w:rsidRDefault="00A07824" w:rsidP="00A07824">
      <w:pPr>
        <w:pStyle w:val="Kop4"/>
        <w:spacing w:before="21" w:line="259" w:lineRule="auto"/>
        <w:ind w:left="0" w:right="609"/>
        <w:rPr>
          <w:lang w:val="nl-NL"/>
        </w:rPr>
      </w:pPr>
    </w:p>
    <w:p w14:paraId="529279C7" w14:textId="2FD81E6F" w:rsidR="005A7B7A" w:rsidRPr="00E139BF" w:rsidRDefault="009160E2" w:rsidP="009160E2">
      <w:pPr>
        <w:pStyle w:val="Kop2"/>
        <w:rPr>
          <w:lang w:val="nl-NL"/>
        </w:rPr>
      </w:pPr>
      <w:bookmarkStart w:id="8" w:name="_Toc99109382"/>
      <w:r w:rsidRPr="00E139BF">
        <w:rPr>
          <w:rStyle w:val="normaltextrun"/>
          <w:lang w:val="nl-NL"/>
        </w:rPr>
        <w:t xml:space="preserve">Vraag </w:t>
      </w:r>
      <w:r w:rsidR="0012168E" w:rsidRPr="00E139BF">
        <w:rPr>
          <w:rStyle w:val="normaltextrun"/>
          <w:lang w:val="nl-NL"/>
        </w:rPr>
        <w:t>5</w:t>
      </w:r>
      <w:r w:rsidRPr="00E139BF">
        <w:rPr>
          <w:rStyle w:val="normaltextrun"/>
          <w:lang w:val="nl-NL"/>
        </w:rPr>
        <w:t xml:space="preserve">: </w:t>
      </w:r>
      <w:r w:rsidRPr="00E139BF">
        <w:rPr>
          <w:rStyle w:val="normaltextrun"/>
          <w:lang w:val="nl-NL"/>
        </w:rPr>
        <w:tab/>
      </w:r>
      <w:r w:rsidR="005A7B7A" w:rsidRPr="00E139BF">
        <w:rPr>
          <w:rStyle w:val="normaltextrun"/>
          <w:lang w:val="nl-NL"/>
        </w:rPr>
        <w:t xml:space="preserve">Leveringsbetrouwbaarheid, </w:t>
      </w:r>
      <w:r w:rsidR="00F23154">
        <w:rPr>
          <w:rStyle w:val="normaltextrun"/>
          <w:lang w:val="nl-NL"/>
        </w:rPr>
        <w:t>40</w:t>
      </w:r>
      <w:r w:rsidR="005A7B7A" w:rsidRPr="00E139BF">
        <w:rPr>
          <w:rStyle w:val="normaltextrun"/>
          <w:lang w:val="nl-NL"/>
        </w:rPr>
        <w:t xml:space="preserve"> punten</w:t>
      </w:r>
      <w:bookmarkEnd w:id="8"/>
      <w:r w:rsidR="005A7B7A" w:rsidRPr="00E139BF">
        <w:rPr>
          <w:rStyle w:val="eop"/>
          <w:lang w:val="nl-NL"/>
        </w:rPr>
        <w:t> </w:t>
      </w:r>
    </w:p>
    <w:p w14:paraId="47447F8F" w14:textId="3A33716D" w:rsidR="004F3395" w:rsidRPr="003A3ED6" w:rsidRDefault="005A7B7A" w:rsidP="009160E2">
      <w:pPr>
        <w:rPr>
          <w:lang w:val="nl-NL"/>
        </w:rPr>
      </w:pPr>
      <w:r w:rsidRPr="1498EB6E">
        <w:rPr>
          <w:lang w:val="nl-NL"/>
        </w:rPr>
        <w:t xml:space="preserve">Gedurende het gehele jaar worden laptops door het Studentenfonds aangevraagd. Verwachte piekmomenten zijn augustus tot oktober en in februari. Dit zijn </w:t>
      </w:r>
      <w:proofErr w:type="spellStart"/>
      <w:r w:rsidRPr="1498EB6E">
        <w:rPr>
          <w:lang w:val="nl-NL"/>
        </w:rPr>
        <w:t>aanvangmomenten</w:t>
      </w:r>
      <w:proofErr w:type="spellEnd"/>
      <w:r w:rsidRPr="1498EB6E">
        <w:rPr>
          <w:lang w:val="nl-NL"/>
        </w:rPr>
        <w:t xml:space="preserve"> van de nieuwe onderwijsinstroom. Gevraagd wordt aan Inschrijver toe te lichten hoe wordt geborgd door Inschrijver dat binnen de benoemde levertijd de levering aan de studenten kan worden gegarandeerd. Voor Albeda is van belang dat de levering van de laptop wordt gegarandeerd</w:t>
      </w:r>
      <w:r w:rsidR="00E839C3">
        <w:rPr>
          <w:lang w:val="nl-NL"/>
        </w:rPr>
        <w:t xml:space="preserve"> </w:t>
      </w:r>
      <w:r w:rsidR="004D3A31">
        <w:rPr>
          <w:lang w:val="nl-NL"/>
        </w:rPr>
        <w:t xml:space="preserve">met een </w:t>
      </w:r>
      <w:r w:rsidR="005F599D">
        <w:rPr>
          <w:lang w:val="nl-NL"/>
        </w:rPr>
        <w:t>zo spoedig als mogelijk</w:t>
      </w:r>
      <w:r w:rsidR="004D3A31">
        <w:rPr>
          <w:lang w:val="nl-NL"/>
        </w:rPr>
        <w:t>e uitlevering</w:t>
      </w:r>
      <w:r w:rsidR="005F599D">
        <w:rPr>
          <w:lang w:val="nl-NL"/>
        </w:rPr>
        <w:t xml:space="preserve"> na het plaatsen van de order</w:t>
      </w:r>
      <w:r w:rsidRPr="1498EB6E">
        <w:rPr>
          <w:lang w:val="nl-NL"/>
        </w:rPr>
        <w:t xml:space="preserve">. </w:t>
      </w:r>
    </w:p>
    <w:sectPr w:rsidR="004F3395" w:rsidRPr="003A3E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C43DB" w14:textId="77777777" w:rsidR="00FA7268" w:rsidRDefault="00FA7268">
      <w:r>
        <w:separator/>
      </w:r>
    </w:p>
  </w:endnote>
  <w:endnote w:type="continuationSeparator" w:id="0">
    <w:p w14:paraId="47A5385A" w14:textId="77777777" w:rsidR="00FA7268" w:rsidRDefault="00FA7268">
      <w:r>
        <w:continuationSeparator/>
      </w:r>
    </w:p>
  </w:endnote>
  <w:endnote w:type="continuationNotice" w:id="1">
    <w:p w14:paraId="5CDE4E17" w14:textId="77777777" w:rsidR="00FA7268" w:rsidRDefault="00FA72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9220307"/>
      <w:docPartObj>
        <w:docPartGallery w:val="Page Numbers (Bottom of Page)"/>
        <w:docPartUnique/>
      </w:docPartObj>
    </w:sdtPr>
    <w:sdtEndPr/>
    <w:sdtContent>
      <w:p w14:paraId="639A8EDB" w14:textId="03CEB186" w:rsidR="00F23154" w:rsidRDefault="00F23154">
        <w:pPr>
          <w:pStyle w:val="Voettekst"/>
          <w:jc w:val="right"/>
        </w:pPr>
        <w:r>
          <w:fldChar w:fldCharType="begin"/>
        </w:r>
        <w:r>
          <w:instrText>PAGE   \* MERGEFORMAT</w:instrText>
        </w:r>
        <w:r>
          <w:fldChar w:fldCharType="separate"/>
        </w:r>
        <w:r>
          <w:rPr>
            <w:lang w:val="nl-NL"/>
          </w:rPr>
          <w:t>2</w:t>
        </w:r>
        <w:r>
          <w:fldChar w:fldCharType="end"/>
        </w:r>
      </w:p>
    </w:sdtContent>
  </w:sdt>
  <w:p w14:paraId="7BD8E3EF" w14:textId="3A1F7364" w:rsidR="00EF717C" w:rsidRDefault="00EF717C">
    <w:pPr>
      <w:pStyle w:val="Platteteks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C1D19" w14:textId="77777777" w:rsidR="00FA7268" w:rsidRDefault="00FA7268">
      <w:r>
        <w:separator/>
      </w:r>
    </w:p>
  </w:footnote>
  <w:footnote w:type="continuationSeparator" w:id="0">
    <w:p w14:paraId="238BB110" w14:textId="77777777" w:rsidR="00FA7268" w:rsidRDefault="00FA7268">
      <w:r>
        <w:continuationSeparator/>
      </w:r>
    </w:p>
  </w:footnote>
  <w:footnote w:type="continuationNotice" w:id="1">
    <w:p w14:paraId="4B8FFDE9" w14:textId="77777777" w:rsidR="00FA7268" w:rsidRDefault="00FA72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E77CD" w14:textId="7B706A7C" w:rsidR="005948CD" w:rsidRDefault="007235F0">
    <w:pPr>
      <w:pStyle w:val="Plattetekst"/>
      <w:spacing w:line="14" w:lineRule="auto"/>
    </w:pPr>
    <w:r>
      <w:rPr>
        <w:noProof/>
        <w:lang w:eastAsia="nl-NL"/>
      </w:rPr>
      <w:drawing>
        <wp:anchor distT="0" distB="0" distL="114300" distR="114300" simplePos="0" relativeHeight="251658240" behindDoc="1" locked="0" layoutInCell="1" allowOverlap="1" wp14:anchorId="6F1E4843" wp14:editId="22B207F7">
          <wp:simplePos x="0" y="0"/>
          <wp:positionH relativeFrom="margin">
            <wp:align>left</wp:align>
          </wp:positionH>
          <wp:positionV relativeFrom="paragraph">
            <wp:posOffset>-387465</wp:posOffset>
          </wp:positionV>
          <wp:extent cx="6505200" cy="8784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tsheet_DEF_TEST1.jpg"/>
                  <pic:cNvPicPr/>
                </pic:nvPicPr>
                <pic:blipFill>
                  <a:blip r:embed="rId1">
                    <a:extLst>
                      <a:ext uri="{28A0092B-C50C-407E-A947-70E740481C1C}">
                        <a14:useLocalDpi xmlns:a14="http://schemas.microsoft.com/office/drawing/2010/main" val="0"/>
                      </a:ext>
                    </a:extLst>
                  </a:blip>
                  <a:stretch>
                    <a:fillRect/>
                  </a:stretch>
                </pic:blipFill>
                <pic:spPr>
                  <a:xfrm>
                    <a:off x="0" y="0"/>
                    <a:ext cx="6505200" cy="878400"/>
                  </a:xfrm>
                  <a:prstGeom prst="rect">
                    <a:avLst/>
                  </a:prstGeom>
                </pic:spPr>
              </pic:pic>
            </a:graphicData>
          </a:graphic>
          <wp14:sizeRelH relativeFrom="page">
            <wp14:pctWidth>0</wp14:pctWidth>
          </wp14:sizeRelH>
          <wp14:sizeRelV relativeFrom="page">
            <wp14:pctHeight>0</wp14:pctHeight>
          </wp14:sizeRelV>
        </wp:anchor>
      </w:drawing>
    </w:r>
  </w:p>
  <w:p w14:paraId="250EF459" w14:textId="77777777" w:rsidR="005948CD" w:rsidRDefault="005948CD">
    <w:pPr>
      <w:pStyle w:val="Plattetekst"/>
      <w:spacing w:line="14" w:lineRule="auto"/>
    </w:pPr>
  </w:p>
  <w:p w14:paraId="14713C8D" w14:textId="77777777" w:rsidR="005948CD" w:rsidRDefault="005948CD">
    <w:pPr>
      <w:pStyle w:val="Plattetekst"/>
      <w:spacing w:line="14" w:lineRule="auto"/>
    </w:pPr>
  </w:p>
  <w:p w14:paraId="302C14EA" w14:textId="7275D0FD" w:rsidR="005948CD" w:rsidRDefault="005948CD">
    <w:pPr>
      <w:pStyle w:val="Plattetekst"/>
      <w:spacing w:line="14" w:lineRule="auto"/>
    </w:pPr>
  </w:p>
  <w:p w14:paraId="6ED460E7" w14:textId="7754633F" w:rsidR="00EF717C" w:rsidRDefault="00EF717C">
    <w:pPr>
      <w:pStyle w:val="Platteteks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74B8D"/>
    <w:multiLevelType w:val="hybridMultilevel"/>
    <w:tmpl w:val="FFFFFFFF"/>
    <w:lvl w:ilvl="0" w:tplc="6778F6BA">
      <w:start w:val="1"/>
      <w:numFmt w:val="bullet"/>
      <w:lvlText w:val="-"/>
      <w:lvlJc w:val="left"/>
      <w:pPr>
        <w:ind w:left="720" w:hanging="360"/>
      </w:pPr>
      <w:rPr>
        <w:rFonts w:ascii="Calibri" w:hAnsi="Calibri" w:hint="default"/>
      </w:rPr>
    </w:lvl>
    <w:lvl w:ilvl="1" w:tplc="FDE4AA78">
      <w:start w:val="1"/>
      <w:numFmt w:val="bullet"/>
      <w:lvlText w:val="o"/>
      <w:lvlJc w:val="left"/>
      <w:pPr>
        <w:ind w:left="1440" w:hanging="360"/>
      </w:pPr>
      <w:rPr>
        <w:rFonts w:ascii="Courier New" w:hAnsi="Courier New" w:hint="default"/>
      </w:rPr>
    </w:lvl>
    <w:lvl w:ilvl="2" w:tplc="5DBC6CE2">
      <w:start w:val="1"/>
      <w:numFmt w:val="bullet"/>
      <w:lvlText w:val=""/>
      <w:lvlJc w:val="left"/>
      <w:pPr>
        <w:ind w:left="2160" w:hanging="360"/>
      </w:pPr>
      <w:rPr>
        <w:rFonts w:ascii="Wingdings" w:hAnsi="Wingdings" w:hint="default"/>
      </w:rPr>
    </w:lvl>
    <w:lvl w:ilvl="3" w:tplc="732034DA">
      <w:start w:val="1"/>
      <w:numFmt w:val="bullet"/>
      <w:lvlText w:val=""/>
      <w:lvlJc w:val="left"/>
      <w:pPr>
        <w:ind w:left="2880" w:hanging="360"/>
      </w:pPr>
      <w:rPr>
        <w:rFonts w:ascii="Symbol" w:hAnsi="Symbol" w:hint="default"/>
      </w:rPr>
    </w:lvl>
    <w:lvl w:ilvl="4" w:tplc="1096BB94">
      <w:start w:val="1"/>
      <w:numFmt w:val="bullet"/>
      <w:lvlText w:val="o"/>
      <w:lvlJc w:val="left"/>
      <w:pPr>
        <w:ind w:left="3600" w:hanging="360"/>
      </w:pPr>
      <w:rPr>
        <w:rFonts w:ascii="Courier New" w:hAnsi="Courier New" w:hint="default"/>
      </w:rPr>
    </w:lvl>
    <w:lvl w:ilvl="5" w:tplc="CF1262EC">
      <w:start w:val="1"/>
      <w:numFmt w:val="bullet"/>
      <w:lvlText w:val=""/>
      <w:lvlJc w:val="left"/>
      <w:pPr>
        <w:ind w:left="4320" w:hanging="360"/>
      </w:pPr>
      <w:rPr>
        <w:rFonts w:ascii="Wingdings" w:hAnsi="Wingdings" w:hint="default"/>
      </w:rPr>
    </w:lvl>
    <w:lvl w:ilvl="6" w:tplc="5E9CEF5A">
      <w:start w:val="1"/>
      <w:numFmt w:val="bullet"/>
      <w:lvlText w:val=""/>
      <w:lvlJc w:val="left"/>
      <w:pPr>
        <w:ind w:left="5040" w:hanging="360"/>
      </w:pPr>
      <w:rPr>
        <w:rFonts w:ascii="Symbol" w:hAnsi="Symbol" w:hint="default"/>
      </w:rPr>
    </w:lvl>
    <w:lvl w:ilvl="7" w:tplc="EC4EF5E8">
      <w:start w:val="1"/>
      <w:numFmt w:val="bullet"/>
      <w:lvlText w:val="o"/>
      <w:lvlJc w:val="left"/>
      <w:pPr>
        <w:ind w:left="5760" w:hanging="360"/>
      </w:pPr>
      <w:rPr>
        <w:rFonts w:ascii="Courier New" w:hAnsi="Courier New" w:hint="default"/>
      </w:rPr>
    </w:lvl>
    <w:lvl w:ilvl="8" w:tplc="910ABFC0">
      <w:start w:val="1"/>
      <w:numFmt w:val="bullet"/>
      <w:lvlText w:val=""/>
      <w:lvlJc w:val="left"/>
      <w:pPr>
        <w:ind w:left="6480" w:hanging="360"/>
      </w:pPr>
      <w:rPr>
        <w:rFonts w:ascii="Wingdings" w:hAnsi="Wingdings" w:hint="default"/>
      </w:rPr>
    </w:lvl>
  </w:abstractNum>
  <w:abstractNum w:abstractNumId="1" w15:restartNumberingAfterBreak="0">
    <w:nsid w:val="209F3286"/>
    <w:multiLevelType w:val="hybridMultilevel"/>
    <w:tmpl w:val="F5464AC0"/>
    <w:lvl w:ilvl="0" w:tplc="004EE862">
      <w:numFmt w:val="bullet"/>
      <w:lvlText w:val="-"/>
      <w:lvlJc w:val="left"/>
      <w:pPr>
        <w:ind w:left="1616" w:hanging="411"/>
      </w:pPr>
      <w:rPr>
        <w:rFonts w:ascii="Calibri" w:eastAsia="Calibri" w:hAnsi="Calibri" w:cs="Calibri" w:hint="default"/>
        <w:b w:val="0"/>
        <w:bCs w:val="0"/>
        <w:i w:val="0"/>
        <w:iCs w:val="0"/>
        <w:w w:val="100"/>
        <w:sz w:val="22"/>
        <w:szCs w:val="22"/>
      </w:rPr>
    </w:lvl>
    <w:lvl w:ilvl="1" w:tplc="9B605AE2">
      <w:numFmt w:val="bullet"/>
      <w:lvlText w:val="•"/>
      <w:lvlJc w:val="left"/>
      <w:pPr>
        <w:ind w:left="2552" w:hanging="411"/>
      </w:pPr>
      <w:rPr>
        <w:rFonts w:hint="default"/>
      </w:rPr>
    </w:lvl>
    <w:lvl w:ilvl="2" w:tplc="048473BC">
      <w:numFmt w:val="bullet"/>
      <w:lvlText w:val="•"/>
      <w:lvlJc w:val="left"/>
      <w:pPr>
        <w:ind w:left="3484" w:hanging="411"/>
      </w:pPr>
      <w:rPr>
        <w:rFonts w:hint="default"/>
      </w:rPr>
    </w:lvl>
    <w:lvl w:ilvl="3" w:tplc="95AC4AB4">
      <w:numFmt w:val="bullet"/>
      <w:lvlText w:val="•"/>
      <w:lvlJc w:val="left"/>
      <w:pPr>
        <w:ind w:left="4417" w:hanging="411"/>
      </w:pPr>
      <w:rPr>
        <w:rFonts w:hint="default"/>
      </w:rPr>
    </w:lvl>
    <w:lvl w:ilvl="4" w:tplc="70E694C8">
      <w:numFmt w:val="bullet"/>
      <w:lvlText w:val="•"/>
      <w:lvlJc w:val="left"/>
      <w:pPr>
        <w:ind w:left="5349" w:hanging="411"/>
      </w:pPr>
      <w:rPr>
        <w:rFonts w:hint="default"/>
      </w:rPr>
    </w:lvl>
    <w:lvl w:ilvl="5" w:tplc="6734B858">
      <w:numFmt w:val="bullet"/>
      <w:lvlText w:val="•"/>
      <w:lvlJc w:val="left"/>
      <w:pPr>
        <w:ind w:left="6282" w:hanging="411"/>
      </w:pPr>
      <w:rPr>
        <w:rFonts w:hint="default"/>
      </w:rPr>
    </w:lvl>
    <w:lvl w:ilvl="6" w:tplc="BF56C382">
      <w:numFmt w:val="bullet"/>
      <w:lvlText w:val="•"/>
      <w:lvlJc w:val="left"/>
      <w:pPr>
        <w:ind w:left="7214" w:hanging="411"/>
      </w:pPr>
      <w:rPr>
        <w:rFonts w:hint="default"/>
      </w:rPr>
    </w:lvl>
    <w:lvl w:ilvl="7" w:tplc="E3E0B83A">
      <w:numFmt w:val="bullet"/>
      <w:lvlText w:val="•"/>
      <w:lvlJc w:val="left"/>
      <w:pPr>
        <w:ind w:left="8147" w:hanging="411"/>
      </w:pPr>
      <w:rPr>
        <w:rFonts w:hint="default"/>
      </w:rPr>
    </w:lvl>
    <w:lvl w:ilvl="8" w:tplc="050C208E">
      <w:numFmt w:val="bullet"/>
      <w:lvlText w:val="•"/>
      <w:lvlJc w:val="left"/>
      <w:pPr>
        <w:ind w:left="9079" w:hanging="411"/>
      </w:pPr>
      <w:rPr>
        <w:rFonts w:hint="default"/>
      </w:rPr>
    </w:lvl>
  </w:abstractNum>
  <w:abstractNum w:abstractNumId="2" w15:restartNumberingAfterBreak="0">
    <w:nsid w:val="24F46AB3"/>
    <w:multiLevelType w:val="hybridMultilevel"/>
    <w:tmpl w:val="4A5895FC"/>
    <w:lvl w:ilvl="0" w:tplc="54B4E99C">
      <w:start w:val="1"/>
      <w:numFmt w:val="decimal"/>
      <w:lvlText w:val="%1."/>
      <w:lvlJc w:val="left"/>
      <w:pPr>
        <w:ind w:left="1196" w:hanging="440"/>
      </w:pPr>
      <w:rPr>
        <w:rFonts w:ascii="Calibri" w:eastAsia="Calibri" w:hAnsi="Calibri" w:cs="Calibri" w:hint="default"/>
        <w:b w:val="0"/>
        <w:bCs w:val="0"/>
        <w:i w:val="0"/>
        <w:iCs w:val="0"/>
        <w:w w:val="100"/>
        <w:sz w:val="22"/>
        <w:szCs w:val="22"/>
      </w:rPr>
    </w:lvl>
    <w:lvl w:ilvl="1" w:tplc="CD78ED1C">
      <w:start w:val="1"/>
      <w:numFmt w:val="decimal"/>
      <w:lvlText w:val="%2."/>
      <w:lvlJc w:val="left"/>
      <w:pPr>
        <w:ind w:left="1256" w:hanging="360"/>
      </w:pPr>
      <w:rPr>
        <w:rFonts w:ascii="Calibri" w:eastAsia="Calibri" w:hAnsi="Calibri" w:cs="Calibri" w:hint="default"/>
        <w:b/>
        <w:bCs/>
        <w:i w:val="0"/>
        <w:iCs w:val="0"/>
        <w:color w:val="5B9BD4"/>
        <w:w w:val="99"/>
        <w:sz w:val="26"/>
        <w:szCs w:val="26"/>
      </w:rPr>
    </w:lvl>
    <w:lvl w:ilvl="2" w:tplc="DA16FB56">
      <w:numFmt w:val="bullet"/>
      <w:lvlText w:val=""/>
      <w:lvlJc w:val="left"/>
      <w:pPr>
        <w:ind w:left="1964" w:hanging="360"/>
      </w:pPr>
      <w:rPr>
        <w:rFonts w:ascii="Symbol" w:eastAsia="Symbol" w:hAnsi="Symbol" w:cs="Symbol" w:hint="default"/>
        <w:b w:val="0"/>
        <w:bCs w:val="0"/>
        <w:i w:val="0"/>
        <w:iCs w:val="0"/>
        <w:w w:val="100"/>
        <w:sz w:val="22"/>
        <w:szCs w:val="22"/>
      </w:rPr>
    </w:lvl>
    <w:lvl w:ilvl="3" w:tplc="BD061C82">
      <w:numFmt w:val="bullet"/>
      <w:lvlText w:val="•"/>
      <w:lvlJc w:val="left"/>
      <w:pPr>
        <w:ind w:left="2993" w:hanging="360"/>
      </w:pPr>
      <w:rPr>
        <w:rFonts w:hint="default"/>
      </w:rPr>
    </w:lvl>
    <w:lvl w:ilvl="4" w:tplc="2334F59C">
      <w:numFmt w:val="bullet"/>
      <w:lvlText w:val="•"/>
      <w:lvlJc w:val="left"/>
      <w:pPr>
        <w:ind w:left="4026" w:hanging="360"/>
      </w:pPr>
      <w:rPr>
        <w:rFonts w:hint="default"/>
      </w:rPr>
    </w:lvl>
    <w:lvl w:ilvl="5" w:tplc="E84AEB66">
      <w:numFmt w:val="bullet"/>
      <w:lvlText w:val="•"/>
      <w:lvlJc w:val="left"/>
      <w:pPr>
        <w:ind w:left="5059" w:hanging="360"/>
      </w:pPr>
      <w:rPr>
        <w:rFonts w:hint="default"/>
      </w:rPr>
    </w:lvl>
    <w:lvl w:ilvl="6" w:tplc="4C54ADB2">
      <w:numFmt w:val="bullet"/>
      <w:lvlText w:val="•"/>
      <w:lvlJc w:val="left"/>
      <w:pPr>
        <w:ind w:left="6092" w:hanging="360"/>
      </w:pPr>
      <w:rPr>
        <w:rFonts w:hint="default"/>
      </w:rPr>
    </w:lvl>
    <w:lvl w:ilvl="7" w:tplc="3474ADE6">
      <w:numFmt w:val="bullet"/>
      <w:lvlText w:val="•"/>
      <w:lvlJc w:val="left"/>
      <w:pPr>
        <w:ind w:left="7125" w:hanging="360"/>
      </w:pPr>
      <w:rPr>
        <w:rFonts w:hint="default"/>
      </w:rPr>
    </w:lvl>
    <w:lvl w:ilvl="8" w:tplc="CF28CBCA">
      <w:numFmt w:val="bullet"/>
      <w:lvlText w:val="•"/>
      <w:lvlJc w:val="left"/>
      <w:pPr>
        <w:ind w:left="8158" w:hanging="360"/>
      </w:pPr>
      <w:rPr>
        <w:rFonts w:hint="default"/>
      </w:rPr>
    </w:lvl>
  </w:abstractNum>
  <w:abstractNum w:abstractNumId="3" w15:restartNumberingAfterBreak="0">
    <w:nsid w:val="261D5971"/>
    <w:multiLevelType w:val="hybridMultilevel"/>
    <w:tmpl w:val="983A5750"/>
    <w:lvl w:ilvl="0" w:tplc="FFFFFFFF">
      <w:start w:val="1"/>
      <w:numFmt w:val="bullet"/>
      <w:lvlText w:val="-"/>
      <w:lvlJc w:val="left"/>
      <w:pPr>
        <w:ind w:left="720" w:hanging="360"/>
      </w:pPr>
      <w:rPr>
        <w:rFonts w:ascii="Calibri" w:hAnsi="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6B5296C"/>
    <w:multiLevelType w:val="hybridMultilevel"/>
    <w:tmpl w:val="7FD0EE52"/>
    <w:lvl w:ilvl="0" w:tplc="42AE6B92">
      <w:numFmt w:val="bullet"/>
      <w:lvlText w:val=""/>
      <w:lvlJc w:val="left"/>
      <w:pPr>
        <w:ind w:left="819" w:hanging="284"/>
      </w:pPr>
      <w:rPr>
        <w:rFonts w:ascii="Symbol" w:eastAsia="Symbol" w:hAnsi="Symbol" w:cs="Symbol" w:hint="default"/>
        <w:b w:val="0"/>
        <w:bCs w:val="0"/>
        <w:i w:val="0"/>
        <w:iCs w:val="0"/>
        <w:w w:val="100"/>
        <w:sz w:val="22"/>
        <w:szCs w:val="22"/>
      </w:rPr>
    </w:lvl>
    <w:lvl w:ilvl="1" w:tplc="1E68BDA0">
      <w:numFmt w:val="bullet"/>
      <w:lvlText w:val="o"/>
      <w:lvlJc w:val="left"/>
      <w:pPr>
        <w:ind w:left="1976" w:hanging="411"/>
      </w:pPr>
      <w:rPr>
        <w:rFonts w:ascii="Courier New" w:eastAsia="Courier New" w:hAnsi="Courier New" w:cs="Courier New" w:hint="default"/>
        <w:b w:val="0"/>
        <w:bCs w:val="0"/>
        <w:i w:val="0"/>
        <w:iCs w:val="0"/>
        <w:w w:val="100"/>
        <w:sz w:val="22"/>
        <w:szCs w:val="22"/>
      </w:rPr>
    </w:lvl>
    <w:lvl w:ilvl="2" w:tplc="5B2ACB56">
      <w:numFmt w:val="bullet"/>
      <w:lvlText w:val="•"/>
      <w:lvlJc w:val="left"/>
      <w:pPr>
        <w:ind w:left="2896" w:hanging="411"/>
      </w:pPr>
      <w:rPr>
        <w:rFonts w:hint="default"/>
      </w:rPr>
    </w:lvl>
    <w:lvl w:ilvl="3" w:tplc="4448E5D0">
      <w:numFmt w:val="bullet"/>
      <w:lvlText w:val="•"/>
      <w:lvlJc w:val="left"/>
      <w:pPr>
        <w:ind w:left="3812" w:hanging="411"/>
      </w:pPr>
      <w:rPr>
        <w:rFonts w:hint="default"/>
      </w:rPr>
    </w:lvl>
    <w:lvl w:ilvl="4" w:tplc="1A963AE8">
      <w:numFmt w:val="bullet"/>
      <w:lvlText w:val="•"/>
      <w:lvlJc w:val="left"/>
      <w:pPr>
        <w:ind w:left="4728" w:hanging="411"/>
      </w:pPr>
      <w:rPr>
        <w:rFonts w:hint="default"/>
      </w:rPr>
    </w:lvl>
    <w:lvl w:ilvl="5" w:tplc="3872E2BC">
      <w:numFmt w:val="bullet"/>
      <w:lvlText w:val="•"/>
      <w:lvlJc w:val="left"/>
      <w:pPr>
        <w:ind w:left="5644" w:hanging="411"/>
      </w:pPr>
      <w:rPr>
        <w:rFonts w:hint="default"/>
      </w:rPr>
    </w:lvl>
    <w:lvl w:ilvl="6" w:tplc="FEF80010">
      <w:numFmt w:val="bullet"/>
      <w:lvlText w:val="•"/>
      <w:lvlJc w:val="left"/>
      <w:pPr>
        <w:ind w:left="6560" w:hanging="411"/>
      </w:pPr>
      <w:rPr>
        <w:rFonts w:hint="default"/>
      </w:rPr>
    </w:lvl>
    <w:lvl w:ilvl="7" w:tplc="E1749C2C">
      <w:numFmt w:val="bullet"/>
      <w:lvlText w:val="•"/>
      <w:lvlJc w:val="left"/>
      <w:pPr>
        <w:ind w:left="7476" w:hanging="411"/>
      </w:pPr>
      <w:rPr>
        <w:rFonts w:hint="default"/>
      </w:rPr>
    </w:lvl>
    <w:lvl w:ilvl="8" w:tplc="E802181E">
      <w:numFmt w:val="bullet"/>
      <w:lvlText w:val="•"/>
      <w:lvlJc w:val="left"/>
      <w:pPr>
        <w:ind w:left="8392" w:hanging="411"/>
      </w:pPr>
      <w:rPr>
        <w:rFonts w:hint="default"/>
      </w:rPr>
    </w:lvl>
  </w:abstractNum>
  <w:abstractNum w:abstractNumId="5" w15:restartNumberingAfterBreak="0">
    <w:nsid w:val="591A7141"/>
    <w:multiLevelType w:val="hybridMultilevel"/>
    <w:tmpl w:val="FFFFFFFF"/>
    <w:lvl w:ilvl="0" w:tplc="5414DEDE">
      <w:start w:val="1"/>
      <w:numFmt w:val="bullet"/>
      <w:lvlText w:val="-"/>
      <w:lvlJc w:val="left"/>
      <w:pPr>
        <w:ind w:left="720" w:hanging="360"/>
      </w:pPr>
      <w:rPr>
        <w:rFonts w:ascii="Calibri" w:hAnsi="Calibri" w:hint="default"/>
      </w:rPr>
    </w:lvl>
    <w:lvl w:ilvl="1" w:tplc="69705980">
      <w:start w:val="1"/>
      <w:numFmt w:val="bullet"/>
      <w:lvlText w:val="o"/>
      <w:lvlJc w:val="left"/>
      <w:pPr>
        <w:ind w:left="1440" w:hanging="360"/>
      </w:pPr>
      <w:rPr>
        <w:rFonts w:ascii="Courier New" w:hAnsi="Courier New" w:hint="default"/>
      </w:rPr>
    </w:lvl>
    <w:lvl w:ilvl="2" w:tplc="FC50507C">
      <w:start w:val="1"/>
      <w:numFmt w:val="bullet"/>
      <w:lvlText w:val=""/>
      <w:lvlJc w:val="left"/>
      <w:pPr>
        <w:ind w:left="2160" w:hanging="360"/>
      </w:pPr>
      <w:rPr>
        <w:rFonts w:ascii="Wingdings" w:hAnsi="Wingdings" w:hint="default"/>
      </w:rPr>
    </w:lvl>
    <w:lvl w:ilvl="3" w:tplc="10726280">
      <w:start w:val="1"/>
      <w:numFmt w:val="bullet"/>
      <w:lvlText w:val=""/>
      <w:lvlJc w:val="left"/>
      <w:pPr>
        <w:ind w:left="2880" w:hanging="360"/>
      </w:pPr>
      <w:rPr>
        <w:rFonts w:ascii="Symbol" w:hAnsi="Symbol" w:hint="default"/>
      </w:rPr>
    </w:lvl>
    <w:lvl w:ilvl="4" w:tplc="26F4A30E">
      <w:start w:val="1"/>
      <w:numFmt w:val="bullet"/>
      <w:lvlText w:val="o"/>
      <w:lvlJc w:val="left"/>
      <w:pPr>
        <w:ind w:left="3600" w:hanging="360"/>
      </w:pPr>
      <w:rPr>
        <w:rFonts w:ascii="Courier New" w:hAnsi="Courier New" w:hint="default"/>
      </w:rPr>
    </w:lvl>
    <w:lvl w:ilvl="5" w:tplc="FB2C7682">
      <w:start w:val="1"/>
      <w:numFmt w:val="bullet"/>
      <w:lvlText w:val=""/>
      <w:lvlJc w:val="left"/>
      <w:pPr>
        <w:ind w:left="4320" w:hanging="360"/>
      </w:pPr>
      <w:rPr>
        <w:rFonts w:ascii="Wingdings" w:hAnsi="Wingdings" w:hint="default"/>
      </w:rPr>
    </w:lvl>
    <w:lvl w:ilvl="6" w:tplc="BBA097D4">
      <w:start w:val="1"/>
      <w:numFmt w:val="bullet"/>
      <w:lvlText w:val=""/>
      <w:lvlJc w:val="left"/>
      <w:pPr>
        <w:ind w:left="5040" w:hanging="360"/>
      </w:pPr>
      <w:rPr>
        <w:rFonts w:ascii="Symbol" w:hAnsi="Symbol" w:hint="default"/>
      </w:rPr>
    </w:lvl>
    <w:lvl w:ilvl="7" w:tplc="23527522">
      <w:start w:val="1"/>
      <w:numFmt w:val="bullet"/>
      <w:lvlText w:val="o"/>
      <w:lvlJc w:val="left"/>
      <w:pPr>
        <w:ind w:left="5760" w:hanging="360"/>
      </w:pPr>
      <w:rPr>
        <w:rFonts w:ascii="Courier New" w:hAnsi="Courier New" w:hint="default"/>
      </w:rPr>
    </w:lvl>
    <w:lvl w:ilvl="8" w:tplc="29BEB6CC">
      <w:start w:val="1"/>
      <w:numFmt w:val="bullet"/>
      <w:lvlText w:val=""/>
      <w:lvlJc w:val="left"/>
      <w:pPr>
        <w:ind w:left="6480" w:hanging="360"/>
      </w:pPr>
      <w:rPr>
        <w:rFonts w:ascii="Wingdings" w:hAnsi="Wingdings" w:hint="default"/>
      </w:rPr>
    </w:lvl>
  </w:abstractNum>
  <w:abstractNum w:abstractNumId="6" w15:restartNumberingAfterBreak="0">
    <w:nsid w:val="7C30005D"/>
    <w:multiLevelType w:val="hybridMultilevel"/>
    <w:tmpl w:val="40A2FB38"/>
    <w:lvl w:ilvl="0" w:tplc="601A32F4">
      <w:numFmt w:val="bullet"/>
      <w:lvlText w:val=""/>
      <w:lvlJc w:val="left"/>
      <w:pPr>
        <w:ind w:left="536" w:hanging="360"/>
      </w:pPr>
      <w:rPr>
        <w:rFonts w:ascii="Symbol" w:eastAsia="Symbol" w:hAnsi="Symbol" w:cs="Symbol" w:hint="default"/>
        <w:b w:val="0"/>
        <w:bCs w:val="0"/>
        <w:i w:val="0"/>
        <w:iCs w:val="0"/>
        <w:w w:val="100"/>
        <w:sz w:val="22"/>
        <w:szCs w:val="22"/>
      </w:rPr>
    </w:lvl>
    <w:lvl w:ilvl="1" w:tplc="3F3AE422">
      <w:numFmt w:val="bullet"/>
      <w:lvlText w:val="•"/>
      <w:lvlJc w:val="left"/>
      <w:pPr>
        <w:ind w:left="1508" w:hanging="360"/>
      </w:pPr>
      <w:rPr>
        <w:rFonts w:hint="default"/>
      </w:rPr>
    </w:lvl>
    <w:lvl w:ilvl="2" w:tplc="99BA19B2">
      <w:numFmt w:val="bullet"/>
      <w:lvlText w:val="•"/>
      <w:lvlJc w:val="left"/>
      <w:pPr>
        <w:ind w:left="2476" w:hanging="360"/>
      </w:pPr>
      <w:rPr>
        <w:rFonts w:hint="default"/>
      </w:rPr>
    </w:lvl>
    <w:lvl w:ilvl="3" w:tplc="4236602A">
      <w:numFmt w:val="bullet"/>
      <w:lvlText w:val="•"/>
      <w:lvlJc w:val="left"/>
      <w:pPr>
        <w:ind w:left="3445" w:hanging="360"/>
      </w:pPr>
      <w:rPr>
        <w:rFonts w:hint="default"/>
      </w:rPr>
    </w:lvl>
    <w:lvl w:ilvl="4" w:tplc="BBC4DF92">
      <w:numFmt w:val="bullet"/>
      <w:lvlText w:val="•"/>
      <w:lvlJc w:val="left"/>
      <w:pPr>
        <w:ind w:left="4413" w:hanging="360"/>
      </w:pPr>
      <w:rPr>
        <w:rFonts w:hint="default"/>
      </w:rPr>
    </w:lvl>
    <w:lvl w:ilvl="5" w:tplc="777EC100">
      <w:numFmt w:val="bullet"/>
      <w:lvlText w:val="•"/>
      <w:lvlJc w:val="left"/>
      <w:pPr>
        <w:ind w:left="5382" w:hanging="360"/>
      </w:pPr>
      <w:rPr>
        <w:rFonts w:hint="default"/>
      </w:rPr>
    </w:lvl>
    <w:lvl w:ilvl="6" w:tplc="93C697E4">
      <w:numFmt w:val="bullet"/>
      <w:lvlText w:val="•"/>
      <w:lvlJc w:val="left"/>
      <w:pPr>
        <w:ind w:left="6350" w:hanging="360"/>
      </w:pPr>
      <w:rPr>
        <w:rFonts w:hint="default"/>
      </w:rPr>
    </w:lvl>
    <w:lvl w:ilvl="7" w:tplc="960A64C2">
      <w:numFmt w:val="bullet"/>
      <w:lvlText w:val="•"/>
      <w:lvlJc w:val="left"/>
      <w:pPr>
        <w:ind w:left="7319" w:hanging="360"/>
      </w:pPr>
      <w:rPr>
        <w:rFonts w:hint="default"/>
      </w:rPr>
    </w:lvl>
    <w:lvl w:ilvl="8" w:tplc="D67E577A">
      <w:numFmt w:val="bullet"/>
      <w:lvlText w:val="•"/>
      <w:lvlJc w:val="left"/>
      <w:pPr>
        <w:ind w:left="8287" w:hanging="360"/>
      </w:pPr>
      <w:rPr>
        <w:rFonts w:hint="default"/>
      </w:rPr>
    </w:lvl>
  </w:abstractNum>
  <w:num w:numId="1" w16cid:durableId="362363988">
    <w:abstractNumId w:val="6"/>
  </w:num>
  <w:num w:numId="2" w16cid:durableId="807166605">
    <w:abstractNumId w:val="1"/>
  </w:num>
  <w:num w:numId="3" w16cid:durableId="2097556027">
    <w:abstractNumId w:val="2"/>
  </w:num>
  <w:num w:numId="4" w16cid:durableId="223444358">
    <w:abstractNumId w:val="4"/>
  </w:num>
  <w:num w:numId="5" w16cid:durableId="1124956458">
    <w:abstractNumId w:val="3"/>
  </w:num>
  <w:num w:numId="6" w16cid:durableId="1486244676">
    <w:abstractNumId w:val="0"/>
  </w:num>
  <w:num w:numId="7" w16cid:durableId="7952190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ED6"/>
    <w:rsid w:val="00024716"/>
    <w:rsid w:val="000520C3"/>
    <w:rsid w:val="00066527"/>
    <w:rsid w:val="00071780"/>
    <w:rsid w:val="000724DE"/>
    <w:rsid w:val="000764DD"/>
    <w:rsid w:val="000964B2"/>
    <w:rsid w:val="000A5CCF"/>
    <w:rsid w:val="000E79CD"/>
    <w:rsid w:val="000F3208"/>
    <w:rsid w:val="000F7353"/>
    <w:rsid w:val="001000CB"/>
    <w:rsid w:val="00102419"/>
    <w:rsid w:val="00120B69"/>
    <w:rsid w:val="0012168E"/>
    <w:rsid w:val="00156596"/>
    <w:rsid w:val="00170887"/>
    <w:rsid w:val="00187E6A"/>
    <w:rsid w:val="001916CA"/>
    <w:rsid w:val="0019195C"/>
    <w:rsid w:val="001F2F64"/>
    <w:rsid w:val="00204159"/>
    <w:rsid w:val="00214571"/>
    <w:rsid w:val="00241F66"/>
    <w:rsid w:val="0024431D"/>
    <w:rsid w:val="002662D8"/>
    <w:rsid w:val="00287911"/>
    <w:rsid w:val="00297DE5"/>
    <w:rsid w:val="002B452E"/>
    <w:rsid w:val="002D193E"/>
    <w:rsid w:val="002E5EF3"/>
    <w:rsid w:val="00313E40"/>
    <w:rsid w:val="00313F29"/>
    <w:rsid w:val="00315847"/>
    <w:rsid w:val="00324CB9"/>
    <w:rsid w:val="0036695C"/>
    <w:rsid w:val="00392B47"/>
    <w:rsid w:val="003A3ED6"/>
    <w:rsid w:val="003B1692"/>
    <w:rsid w:val="003C1A97"/>
    <w:rsid w:val="004151A7"/>
    <w:rsid w:val="00416C3E"/>
    <w:rsid w:val="004214D7"/>
    <w:rsid w:val="00433AE2"/>
    <w:rsid w:val="00440FF4"/>
    <w:rsid w:val="004515E9"/>
    <w:rsid w:val="00481A64"/>
    <w:rsid w:val="004835A9"/>
    <w:rsid w:val="004853C3"/>
    <w:rsid w:val="00486962"/>
    <w:rsid w:val="004B7D24"/>
    <w:rsid w:val="004D2DDD"/>
    <w:rsid w:val="004D3A31"/>
    <w:rsid w:val="004F3395"/>
    <w:rsid w:val="004F3B8D"/>
    <w:rsid w:val="00520318"/>
    <w:rsid w:val="00555E29"/>
    <w:rsid w:val="00557076"/>
    <w:rsid w:val="005816CB"/>
    <w:rsid w:val="005948CD"/>
    <w:rsid w:val="005A7B7A"/>
    <w:rsid w:val="005D1988"/>
    <w:rsid w:val="005D4961"/>
    <w:rsid w:val="005F4E89"/>
    <w:rsid w:val="005F599D"/>
    <w:rsid w:val="00601762"/>
    <w:rsid w:val="0061097B"/>
    <w:rsid w:val="00635223"/>
    <w:rsid w:val="00641A4B"/>
    <w:rsid w:val="006635C0"/>
    <w:rsid w:val="00675F79"/>
    <w:rsid w:val="00682BB3"/>
    <w:rsid w:val="00692D76"/>
    <w:rsid w:val="0069731C"/>
    <w:rsid w:val="006C3551"/>
    <w:rsid w:val="006D1391"/>
    <w:rsid w:val="006D5FDD"/>
    <w:rsid w:val="006E4053"/>
    <w:rsid w:val="007235F0"/>
    <w:rsid w:val="0072695B"/>
    <w:rsid w:val="00746F71"/>
    <w:rsid w:val="007727D9"/>
    <w:rsid w:val="007955BC"/>
    <w:rsid w:val="007A15BC"/>
    <w:rsid w:val="007B000C"/>
    <w:rsid w:val="007C01ED"/>
    <w:rsid w:val="007D752A"/>
    <w:rsid w:val="007E7014"/>
    <w:rsid w:val="00820202"/>
    <w:rsid w:val="0082381B"/>
    <w:rsid w:val="00844FEA"/>
    <w:rsid w:val="00845961"/>
    <w:rsid w:val="00860F5D"/>
    <w:rsid w:val="008866E0"/>
    <w:rsid w:val="008A380C"/>
    <w:rsid w:val="008D73EB"/>
    <w:rsid w:val="008F7CDE"/>
    <w:rsid w:val="009037C2"/>
    <w:rsid w:val="009160E2"/>
    <w:rsid w:val="00917B3A"/>
    <w:rsid w:val="00930485"/>
    <w:rsid w:val="009313D8"/>
    <w:rsid w:val="0094744F"/>
    <w:rsid w:val="00955E2A"/>
    <w:rsid w:val="00965E25"/>
    <w:rsid w:val="00967076"/>
    <w:rsid w:val="009734A6"/>
    <w:rsid w:val="0099204C"/>
    <w:rsid w:val="009A1FE3"/>
    <w:rsid w:val="009D46B8"/>
    <w:rsid w:val="009D6B81"/>
    <w:rsid w:val="00A07824"/>
    <w:rsid w:val="00A152B5"/>
    <w:rsid w:val="00A22BB5"/>
    <w:rsid w:val="00A251AD"/>
    <w:rsid w:val="00A71B33"/>
    <w:rsid w:val="00A77BBF"/>
    <w:rsid w:val="00A858BD"/>
    <w:rsid w:val="00A85C0D"/>
    <w:rsid w:val="00AB0544"/>
    <w:rsid w:val="00AB7AB1"/>
    <w:rsid w:val="00AC45AC"/>
    <w:rsid w:val="00AE0512"/>
    <w:rsid w:val="00AE2D51"/>
    <w:rsid w:val="00B00D4B"/>
    <w:rsid w:val="00B25AB1"/>
    <w:rsid w:val="00B270C2"/>
    <w:rsid w:val="00B3009C"/>
    <w:rsid w:val="00B5144E"/>
    <w:rsid w:val="00B57BFD"/>
    <w:rsid w:val="00B6463A"/>
    <w:rsid w:val="00B65D7E"/>
    <w:rsid w:val="00B665C3"/>
    <w:rsid w:val="00B74648"/>
    <w:rsid w:val="00B816C1"/>
    <w:rsid w:val="00BB72F5"/>
    <w:rsid w:val="00BC16B5"/>
    <w:rsid w:val="00C06EF9"/>
    <w:rsid w:val="00C07613"/>
    <w:rsid w:val="00C11EE0"/>
    <w:rsid w:val="00C461D5"/>
    <w:rsid w:val="00CC1706"/>
    <w:rsid w:val="00CE0D47"/>
    <w:rsid w:val="00CE1467"/>
    <w:rsid w:val="00D20E40"/>
    <w:rsid w:val="00D27FA2"/>
    <w:rsid w:val="00D65190"/>
    <w:rsid w:val="00D74C32"/>
    <w:rsid w:val="00D75DFE"/>
    <w:rsid w:val="00DE4A32"/>
    <w:rsid w:val="00DF1441"/>
    <w:rsid w:val="00E139BF"/>
    <w:rsid w:val="00E2602F"/>
    <w:rsid w:val="00E51A66"/>
    <w:rsid w:val="00E51C36"/>
    <w:rsid w:val="00E839C3"/>
    <w:rsid w:val="00EB2AB6"/>
    <w:rsid w:val="00EB38A9"/>
    <w:rsid w:val="00EE0061"/>
    <w:rsid w:val="00EE7228"/>
    <w:rsid w:val="00EF717C"/>
    <w:rsid w:val="00F173D2"/>
    <w:rsid w:val="00F23154"/>
    <w:rsid w:val="00F35DE0"/>
    <w:rsid w:val="00F46BA0"/>
    <w:rsid w:val="00F512A1"/>
    <w:rsid w:val="00F80757"/>
    <w:rsid w:val="00F92F63"/>
    <w:rsid w:val="00FA7268"/>
    <w:rsid w:val="00FB39DD"/>
    <w:rsid w:val="00FB4F17"/>
    <w:rsid w:val="00FC4F30"/>
    <w:rsid w:val="00FE7E3B"/>
    <w:rsid w:val="00FF2FE8"/>
    <w:rsid w:val="03AE467B"/>
    <w:rsid w:val="0860E4F4"/>
    <w:rsid w:val="11F1D229"/>
    <w:rsid w:val="12C637C7"/>
    <w:rsid w:val="1498EB6E"/>
    <w:rsid w:val="18F5E8A6"/>
    <w:rsid w:val="19FA0020"/>
    <w:rsid w:val="31B71980"/>
    <w:rsid w:val="36F3E483"/>
    <w:rsid w:val="3B9C515D"/>
    <w:rsid w:val="3C2B366E"/>
    <w:rsid w:val="3EB32E51"/>
    <w:rsid w:val="3ECF3FD4"/>
    <w:rsid w:val="4263E6C1"/>
    <w:rsid w:val="47A3EF80"/>
    <w:rsid w:val="493FBFE1"/>
    <w:rsid w:val="4C13F80F"/>
    <w:rsid w:val="5969EBA1"/>
    <w:rsid w:val="61C9AF42"/>
    <w:rsid w:val="637E3767"/>
    <w:rsid w:val="64AA0C90"/>
    <w:rsid w:val="6CC6890A"/>
    <w:rsid w:val="78657A66"/>
    <w:rsid w:val="7DE1183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E1C27F"/>
  <w15:chartTrackingRefBased/>
  <w15:docId w15:val="{32C7F3DA-C64E-4A22-8D1A-166F9B79B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A3ED6"/>
    <w:pPr>
      <w:widowControl w:val="0"/>
      <w:autoSpaceDE w:val="0"/>
      <w:autoSpaceDN w:val="0"/>
      <w:spacing w:after="0" w:line="240" w:lineRule="auto"/>
    </w:pPr>
    <w:rPr>
      <w:rFonts w:ascii="Arial" w:eastAsia="Arial" w:hAnsi="Arial" w:cs="Arial"/>
      <w:lang w:val="en-US"/>
    </w:rPr>
  </w:style>
  <w:style w:type="paragraph" w:styleId="Kop1">
    <w:name w:val="heading 1"/>
    <w:basedOn w:val="Standaard"/>
    <w:next w:val="Standaard"/>
    <w:link w:val="Kop1Char"/>
    <w:uiPriority w:val="9"/>
    <w:qFormat/>
    <w:rsid w:val="005A7B7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5A7B7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Kop4">
    <w:name w:val="heading 4"/>
    <w:basedOn w:val="Standaard"/>
    <w:link w:val="Kop4Char"/>
    <w:uiPriority w:val="9"/>
    <w:unhideWhenUsed/>
    <w:qFormat/>
    <w:rsid w:val="003A3ED6"/>
    <w:pPr>
      <w:ind w:left="536"/>
      <w:outlineLvl w:val="3"/>
    </w:pPr>
    <w:rPr>
      <w:rFonts w:ascii="Calibri" w:eastAsia="Calibri" w:hAnsi="Calibri" w:cs="Calibr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4Char">
    <w:name w:val="Kop 4 Char"/>
    <w:basedOn w:val="Standaardalinea-lettertype"/>
    <w:link w:val="Kop4"/>
    <w:uiPriority w:val="9"/>
    <w:rsid w:val="003A3ED6"/>
    <w:rPr>
      <w:rFonts w:ascii="Calibri" w:eastAsia="Calibri" w:hAnsi="Calibri" w:cs="Calibri"/>
      <w:lang w:val="en-US"/>
    </w:rPr>
  </w:style>
  <w:style w:type="paragraph" w:styleId="Plattetekst">
    <w:name w:val="Body Text"/>
    <w:basedOn w:val="Standaard"/>
    <w:link w:val="PlattetekstChar"/>
    <w:uiPriority w:val="1"/>
    <w:qFormat/>
    <w:rsid w:val="003A3ED6"/>
    <w:rPr>
      <w:sz w:val="20"/>
      <w:szCs w:val="20"/>
    </w:rPr>
  </w:style>
  <w:style w:type="character" w:customStyle="1" w:styleId="PlattetekstChar">
    <w:name w:val="Platte tekst Char"/>
    <w:basedOn w:val="Standaardalinea-lettertype"/>
    <w:link w:val="Plattetekst"/>
    <w:uiPriority w:val="1"/>
    <w:rsid w:val="003A3ED6"/>
    <w:rPr>
      <w:rFonts w:ascii="Arial" w:eastAsia="Arial" w:hAnsi="Arial" w:cs="Arial"/>
      <w:sz w:val="20"/>
      <w:szCs w:val="20"/>
      <w:lang w:val="en-US"/>
    </w:rPr>
  </w:style>
  <w:style w:type="paragraph" w:styleId="Lijstalinea">
    <w:name w:val="List Paragraph"/>
    <w:basedOn w:val="Standaard"/>
    <w:uiPriority w:val="34"/>
    <w:qFormat/>
    <w:rsid w:val="003A3ED6"/>
    <w:pPr>
      <w:ind w:left="1256" w:hanging="361"/>
    </w:pPr>
  </w:style>
  <w:style w:type="paragraph" w:styleId="Koptekst">
    <w:name w:val="header"/>
    <w:basedOn w:val="Standaard"/>
    <w:link w:val="KoptekstChar"/>
    <w:uiPriority w:val="99"/>
    <w:unhideWhenUsed/>
    <w:rsid w:val="006635C0"/>
    <w:pPr>
      <w:tabs>
        <w:tab w:val="center" w:pos="4536"/>
        <w:tab w:val="right" w:pos="9072"/>
      </w:tabs>
    </w:pPr>
  </w:style>
  <w:style w:type="character" w:customStyle="1" w:styleId="KoptekstChar">
    <w:name w:val="Koptekst Char"/>
    <w:basedOn w:val="Standaardalinea-lettertype"/>
    <w:link w:val="Koptekst"/>
    <w:uiPriority w:val="99"/>
    <w:rsid w:val="006635C0"/>
    <w:rPr>
      <w:rFonts w:ascii="Arial" w:eastAsia="Arial" w:hAnsi="Arial" w:cs="Arial"/>
      <w:lang w:val="en-US"/>
    </w:rPr>
  </w:style>
  <w:style w:type="paragraph" w:styleId="Voettekst">
    <w:name w:val="footer"/>
    <w:basedOn w:val="Standaard"/>
    <w:link w:val="VoettekstChar"/>
    <w:uiPriority w:val="99"/>
    <w:unhideWhenUsed/>
    <w:rsid w:val="006635C0"/>
    <w:pPr>
      <w:tabs>
        <w:tab w:val="center" w:pos="4536"/>
        <w:tab w:val="right" w:pos="9072"/>
      </w:tabs>
    </w:pPr>
  </w:style>
  <w:style w:type="character" w:customStyle="1" w:styleId="VoettekstChar">
    <w:name w:val="Voettekst Char"/>
    <w:basedOn w:val="Standaardalinea-lettertype"/>
    <w:link w:val="Voettekst"/>
    <w:uiPriority w:val="99"/>
    <w:rsid w:val="006635C0"/>
    <w:rPr>
      <w:rFonts w:ascii="Arial" w:eastAsia="Arial" w:hAnsi="Arial" w:cs="Arial"/>
      <w:lang w:val="en-US"/>
    </w:rPr>
  </w:style>
  <w:style w:type="paragraph" w:styleId="Revisie">
    <w:name w:val="Revision"/>
    <w:hidden/>
    <w:uiPriority w:val="99"/>
    <w:semiHidden/>
    <w:rsid w:val="00967076"/>
    <w:pPr>
      <w:spacing w:after="0" w:line="240" w:lineRule="auto"/>
    </w:pPr>
    <w:rPr>
      <w:rFonts w:ascii="Arial" w:eastAsia="Arial" w:hAnsi="Arial" w:cs="Arial"/>
      <w:lang w:val="en-US"/>
    </w:rPr>
  </w:style>
  <w:style w:type="character" w:styleId="Verwijzingopmerking">
    <w:name w:val="annotation reference"/>
    <w:basedOn w:val="Standaardalinea-lettertype"/>
    <w:uiPriority w:val="99"/>
    <w:semiHidden/>
    <w:unhideWhenUsed/>
    <w:rsid w:val="002E5EF3"/>
    <w:rPr>
      <w:sz w:val="16"/>
      <w:szCs w:val="16"/>
    </w:rPr>
  </w:style>
  <w:style w:type="paragraph" w:styleId="Tekstopmerking">
    <w:name w:val="annotation text"/>
    <w:basedOn w:val="Standaard"/>
    <w:link w:val="TekstopmerkingChar"/>
    <w:uiPriority w:val="99"/>
    <w:semiHidden/>
    <w:unhideWhenUsed/>
    <w:rsid w:val="002E5EF3"/>
    <w:rPr>
      <w:sz w:val="20"/>
      <w:szCs w:val="20"/>
    </w:rPr>
  </w:style>
  <w:style w:type="character" w:customStyle="1" w:styleId="TekstopmerkingChar">
    <w:name w:val="Tekst opmerking Char"/>
    <w:basedOn w:val="Standaardalinea-lettertype"/>
    <w:link w:val="Tekstopmerking"/>
    <w:uiPriority w:val="99"/>
    <w:semiHidden/>
    <w:rsid w:val="002E5EF3"/>
    <w:rPr>
      <w:rFonts w:ascii="Arial" w:eastAsia="Arial" w:hAnsi="Arial" w:cs="Arial"/>
      <w:sz w:val="20"/>
      <w:szCs w:val="20"/>
      <w:lang w:val="en-US"/>
    </w:rPr>
  </w:style>
  <w:style w:type="paragraph" w:styleId="Onderwerpvanopmerking">
    <w:name w:val="annotation subject"/>
    <w:basedOn w:val="Tekstopmerking"/>
    <w:next w:val="Tekstopmerking"/>
    <w:link w:val="OnderwerpvanopmerkingChar"/>
    <w:uiPriority w:val="99"/>
    <w:semiHidden/>
    <w:unhideWhenUsed/>
    <w:rsid w:val="002E5EF3"/>
    <w:rPr>
      <w:b/>
      <w:bCs/>
    </w:rPr>
  </w:style>
  <w:style w:type="character" w:customStyle="1" w:styleId="OnderwerpvanopmerkingChar">
    <w:name w:val="Onderwerp van opmerking Char"/>
    <w:basedOn w:val="TekstopmerkingChar"/>
    <w:link w:val="Onderwerpvanopmerking"/>
    <w:uiPriority w:val="99"/>
    <w:semiHidden/>
    <w:rsid w:val="002E5EF3"/>
    <w:rPr>
      <w:rFonts w:ascii="Arial" w:eastAsia="Arial" w:hAnsi="Arial" w:cs="Arial"/>
      <w:b/>
      <w:bCs/>
      <w:sz w:val="20"/>
      <w:szCs w:val="20"/>
      <w:lang w:val="en-US"/>
    </w:rPr>
  </w:style>
  <w:style w:type="character" w:styleId="Onopgelostemelding">
    <w:name w:val="Unresolved Mention"/>
    <w:basedOn w:val="Standaardalinea-lettertype"/>
    <w:uiPriority w:val="99"/>
    <w:unhideWhenUsed/>
    <w:rsid w:val="002E5EF3"/>
    <w:rPr>
      <w:color w:val="605E5C"/>
      <w:shd w:val="clear" w:color="auto" w:fill="E1DFDD"/>
    </w:rPr>
  </w:style>
  <w:style w:type="character" w:styleId="Vermelding">
    <w:name w:val="Mention"/>
    <w:basedOn w:val="Standaardalinea-lettertype"/>
    <w:uiPriority w:val="99"/>
    <w:unhideWhenUsed/>
    <w:rsid w:val="002E5EF3"/>
    <w:rPr>
      <w:color w:val="2B579A"/>
      <w:shd w:val="clear" w:color="auto" w:fill="E1DFDD"/>
    </w:rPr>
  </w:style>
  <w:style w:type="character" w:customStyle="1" w:styleId="normaltextrun">
    <w:name w:val="normaltextrun"/>
    <w:basedOn w:val="Standaardalinea-lettertype"/>
    <w:rsid w:val="00CE1467"/>
  </w:style>
  <w:style w:type="character" w:customStyle="1" w:styleId="eop">
    <w:name w:val="eop"/>
    <w:basedOn w:val="Standaardalinea-lettertype"/>
    <w:rsid w:val="00CE1467"/>
  </w:style>
  <w:style w:type="paragraph" w:customStyle="1" w:styleId="paragraph">
    <w:name w:val="paragraph"/>
    <w:basedOn w:val="Standaard"/>
    <w:rsid w:val="005A7B7A"/>
    <w:pPr>
      <w:widowControl/>
      <w:autoSpaceDE/>
      <w:autoSpaceDN/>
      <w:spacing w:before="100" w:beforeAutospacing="1" w:after="100" w:afterAutospacing="1"/>
    </w:pPr>
    <w:rPr>
      <w:rFonts w:ascii="Times New Roman" w:eastAsia="Times New Roman" w:hAnsi="Times New Roman" w:cs="Times New Roman"/>
      <w:sz w:val="24"/>
      <w:szCs w:val="24"/>
      <w:lang w:val="nl-NL" w:eastAsia="nl-NL"/>
    </w:rPr>
  </w:style>
  <w:style w:type="character" w:customStyle="1" w:styleId="Kop1Char">
    <w:name w:val="Kop 1 Char"/>
    <w:basedOn w:val="Standaardalinea-lettertype"/>
    <w:link w:val="Kop1"/>
    <w:uiPriority w:val="9"/>
    <w:rsid w:val="005A7B7A"/>
    <w:rPr>
      <w:rFonts w:asciiTheme="majorHAnsi" w:eastAsiaTheme="majorEastAsia" w:hAnsiTheme="majorHAnsi" w:cstheme="majorBidi"/>
      <w:color w:val="2F5496" w:themeColor="accent1" w:themeShade="BF"/>
      <w:sz w:val="32"/>
      <w:szCs w:val="32"/>
      <w:lang w:val="en-US"/>
    </w:rPr>
  </w:style>
  <w:style w:type="character" w:customStyle="1" w:styleId="Kop2Char">
    <w:name w:val="Kop 2 Char"/>
    <w:basedOn w:val="Standaardalinea-lettertype"/>
    <w:link w:val="Kop2"/>
    <w:uiPriority w:val="9"/>
    <w:rsid w:val="005A7B7A"/>
    <w:rPr>
      <w:rFonts w:asciiTheme="majorHAnsi" w:eastAsiaTheme="majorEastAsia" w:hAnsiTheme="majorHAnsi" w:cstheme="majorBidi"/>
      <w:color w:val="2F5496" w:themeColor="accent1" w:themeShade="BF"/>
      <w:sz w:val="26"/>
      <w:szCs w:val="26"/>
      <w:lang w:val="en-US"/>
    </w:rPr>
  </w:style>
  <w:style w:type="paragraph" w:styleId="Kopvaninhoudsopgave">
    <w:name w:val="TOC Heading"/>
    <w:basedOn w:val="Kop1"/>
    <w:next w:val="Standaard"/>
    <w:uiPriority w:val="39"/>
    <w:unhideWhenUsed/>
    <w:qFormat/>
    <w:rsid w:val="0012168E"/>
    <w:pPr>
      <w:widowControl/>
      <w:autoSpaceDE/>
      <w:autoSpaceDN/>
      <w:spacing w:line="259" w:lineRule="auto"/>
      <w:outlineLvl w:val="9"/>
    </w:pPr>
    <w:rPr>
      <w:lang w:val="nl-NL" w:eastAsia="nl-NL"/>
    </w:rPr>
  </w:style>
  <w:style w:type="paragraph" w:styleId="Inhopg1">
    <w:name w:val="toc 1"/>
    <w:basedOn w:val="Standaard"/>
    <w:next w:val="Standaard"/>
    <w:autoRedefine/>
    <w:uiPriority w:val="39"/>
    <w:unhideWhenUsed/>
    <w:rsid w:val="0012168E"/>
    <w:pPr>
      <w:spacing w:after="100"/>
    </w:pPr>
  </w:style>
  <w:style w:type="paragraph" w:styleId="Inhopg2">
    <w:name w:val="toc 2"/>
    <w:basedOn w:val="Standaard"/>
    <w:next w:val="Standaard"/>
    <w:autoRedefine/>
    <w:uiPriority w:val="39"/>
    <w:unhideWhenUsed/>
    <w:rsid w:val="0012168E"/>
    <w:pPr>
      <w:spacing w:after="100"/>
      <w:ind w:left="220"/>
    </w:pPr>
  </w:style>
  <w:style w:type="character" w:styleId="Hyperlink">
    <w:name w:val="Hyperlink"/>
    <w:basedOn w:val="Standaardalinea-lettertype"/>
    <w:uiPriority w:val="99"/>
    <w:unhideWhenUsed/>
    <w:rsid w:val="0012168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96E8C33DF34587ED37867D17351E" ma:contentTypeVersion="4" ma:contentTypeDescription="Een nieuw document maken." ma:contentTypeScope="" ma:versionID="f8b7be9acfd5a8568c5752173de8e37c">
  <xsd:schema xmlns:xsd="http://www.w3.org/2001/XMLSchema" xmlns:xs="http://www.w3.org/2001/XMLSchema" xmlns:p="http://schemas.microsoft.com/office/2006/metadata/properties" xmlns:ns2="d1570ac6-0b2b-42d5-a2ec-e8e38c7fa0aa" xmlns:ns3="7aaf779f-3b1c-40cc-ba8b-506ddb8467cd" targetNamespace="http://schemas.microsoft.com/office/2006/metadata/properties" ma:root="true" ma:fieldsID="ba492983fd463104dd136b84a405378b" ns2:_="" ns3:_="">
    <xsd:import namespace="d1570ac6-0b2b-42d5-a2ec-e8e38c7fa0aa"/>
    <xsd:import namespace="7aaf779f-3b1c-40cc-ba8b-506ddb8467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570ac6-0b2b-42d5-a2ec-e8e38c7fa0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af779f-3b1c-40cc-ba8b-506ddb8467cd"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C2872-A657-4FF6-B71C-65FF91462760}">
  <ds:schemaRefs>
    <ds:schemaRef ds:uri="http://schemas.microsoft.com/sharepoint/v3/contenttype/forms"/>
  </ds:schemaRefs>
</ds:datastoreItem>
</file>

<file path=customXml/itemProps2.xml><?xml version="1.0" encoding="utf-8"?>
<ds:datastoreItem xmlns:ds="http://schemas.openxmlformats.org/officeDocument/2006/customXml" ds:itemID="{96E2C171-B6B5-46FE-802B-07C64D9FE2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29F1E0-196C-4713-BCF1-54CB253C4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570ac6-0b2b-42d5-a2ec-e8e38c7fa0aa"/>
    <ds:schemaRef ds:uri="7aaf779f-3b1c-40cc-ba8b-506ddb8467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656F2D-F244-4A9B-9D37-5A0609A98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985</Words>
  <Characters>5419</Characters>
  <Application>Microsoft Office Word</Application>
  <DocSecurity>0</DocSecurity>
  <Lines>45</Lines>
  <Paragraphs>12</Paragraphs>
  <ScaleCrop>false</ScaleCrop>
  <Company/>
  <LinksUpToDate>false</LinksUpToDate>
  <CharactersWithSpaces>6392</CharactersWithSpaces>
  <SharedDoc>false</SharedDoc>
  <HLinks>
    <vt:vector size="48" baseType="variant">
      <vt:variant>
        <vt:i4>1966140</vt:i4>
      </vt:variant>
      <vt:variant>
        <vt:i4>44</vt:i4>
      </vt:variant>
      <vt:variant>
        <vt:i4>0</vt:i4>
      </vt:variant>
      <vt:variant>
        <vt:i4>5</vt:i4>
      </vt:variant>
      <vt:variant>
        <vt:lpwstr/>
      </vt:variant>
      <vt:variant>
        <vt:lpwstr>_Toc98427261</vt:lpwstr>
      </vt:variant>
      <vt:variant>
        <vt:i4>2031676</vt:i4>
      </vt:variant>
      <vt:variant>
        <vt:i4>38</vt:i4>
      </vt:variant>
      <vt:variant>
        <vt:i4>0</vt:i4>
      </vt:variant>
      <vt:variant>
        <vt:i4>5</vt:i4>
      </vt:variant>
      <vt:variant>
        <vt:lpwstr/>
      </vt:variant>
      <vt:variant>
        <vt:lpwstr>_Toc98427260</vt:lpwstr>
      </vt:variant>
      <vt:variant>
        <vt:i4>1441855</vt:i4>
      </vt:variant>
      <vt:variant>
        <vt:i4>32</vt:i4>
      </vt:variant>
      <vt:variant>
        <vt:i4>0</vt:i4>
      </vt:variant>
      <vt:variant>
        <vt:i4>5</vt:i4>
      </vt:variant>
      <vt:variant>
        <vt:lpwstr/>
      </vt:variant>
      <vt:variant>
        <vt:lpwstr>_Toc98427259</vt:lpwstr>
      </vt:variant>
      <vt:variant>
        <vt:i4>1507391</vt:i4>
      </vt:variant>
      <vt:variant>
        <vt:i4>26</vt:i4>
      </vt:variant>
      <vt:variant>
        <vt:i4>0</vt:i4>
      </vt:variant>
      <vt:variant>
        <vt:i4>5</vt:i4>
      </vt:variant>
      <vt:variant>
        <vt:lpwstr/>
      </vt:variant>
      <vt:variant>
        <vt:lpwstr>_Toc98427258</vt:lpwstr>
      </vt:variant>
      <vt:variant>
        <vt:i4>1572927</vt:i4>
      </vt:variant>
      <vt:variant>
        <vt:i4>20</vt:i4>
      </vt:variant>
      <vt:variant>
        <vt:i4>0</vt:i4>
      </vt:variant>
      <vt:variant>
        <vt:i4>5</vt:i4>
      </vt:variant>
      <vt:variant>
        <vt:lpwstr/>
      </vt:variant>
      <vt:variant>
        <vt:lpwstr>_Toc98427257</vt:lpwstr>
      </vt:variant>
      <vt:variant>
        <vt:i4>1638463</vt:i4>
      </vt:variant>
      <vt:variant>
        <vt:i4>14</vt:i4>
      </vt:variant>
      <vt:variant>
        <vt:i4>0</vt:i4>
      </vt:variant>
      <vt:variant>
        <vt:i4>5</vt:i4>
      </vt:variant>
      <vt:variant>
        <vt:lpwstr/>
      </vt:variant>
      <vt:variant>
        <vt:lpwstr>_Toc98427256</vt:lpwstr>
      </vt:variant>
      <vt:variant>
        <vt:i4>1703999</vt:i4>
      </vt:variant>
      <vt:variant>
        <vt:i4>8</vt:i4>
      </vt:variant>
      <vt:variant>
        <vt:i4>0</vt:i4>
      </vt:variant>
      <vt:variant>
        <vt:i4>5</vt:i4>
      </vt:variant>
      <vt:variant>
        <vt:lpwstr/>
      </vt:variant>
      <vt:variant>
        <vt:lpwstr>_Toc98427255</vt:lpwstr>
      </vt:variant>
      <vt:variant>
        <vt:i4>1769535</vt:i4>
      </vt:variant>
      <vt:variant>
        <vt:i4>2</vt:i4>
      </vt:variant>
      <vt:variant>
        <vt:i4>0</vt:i4>
      </vt:variant>
      <vt:variant>
        <vt:i4>5</vt:i4>
      </vt:variant>
      <vt:variant>
        <vt:lpwstr/>
      </vt:variant>
      <vt:variant>
        <vt:lpwstr>_Toc98427254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Markus</dc:creator>
  <cp:keywords/>
  <dc:description/>
  <cp:lastModifiedBy>Hennie de Mik</cp:lastModifiedBy>
  <cp:revision>87</cp:revision>
  <cp:lastPrinted>2022-04-08T07:07:00Z</cp:lastPrinted>
  <dcterms:created xsi:type="dcterms:W3CDTF">2021-10-06T09:21:00Z</dcterms:created>
  <dcterms:modified xsi:type="dcterms:W3CDTF">2022-04-08T12:05:00Z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0x010100459296E8C33DF34587ED37867D17351E</vt:lpwstr>
  </property>
</Properties>
</file>